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28.05.2026</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комплектів спортивного одягу  (спортивні костюми, футболки, шкарпетки)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spacing w:after="240" w:line="24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1.1. Вступ</w:t>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sz w:val="24"/>
          <w:szCs w:val="24"/>
        </w:rPr>
      </w:pPr>
      <w:bookmarkStart w:colFirst="0" w:colLast="0" w:name="_heading=h.d3nh7m3lkao2"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«СХІД-СОС» оголошує тендер </w:t>
      </w:r>
      <w:r w:rsidDel="00000000" w:rsidR="00000000" w:rsidRPr="00000000">
        <w:rPr>
          <w:rFonts w:ascii="Times New Roman" w:cs="Times New Roman" w:eastAsia="Times New Roman" w:hAnsi="Times New Roman"/>
          <w:color w:val="131313"/>
          <w:sz w:val="24"/>
          <w:szCs w:val="24"/>
          <w:rtl w:val="0"/>
        </w:rPr>
        <w:t xml:space="preserve">із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закупівлі комплектів спортивного одягу (спортивні костюми, футболки, шкарпетки) в рамках проєкту «MESH: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Поставка здійснюється по факту готовності до відвантаження.</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Комплекти потрібно доставити безпосередньо до місця призначення за адресами згідно “Додатку 1.3. Адреси доставки та склад комплектів”:</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before="240" w:line="240" w:lineRule="auto"/>
        <w:ind w:left="1260" w:hanging="36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м.Харків–  200 наборів,</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line="240" w:lineRule="auto"/>
        <w:ind w:left="1260" w:hanging="36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м.Запоріжжя –  200 наборів,</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240" w:line="240" w:lineRule="auto"/>
        <w:ind w:left="1260" w:hanging="360"/>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м.Дніпро –  200 наборів.</w:t>
      </w:r>
    </w:p>
    <w:p w:rsidR="00000000" w:rsidDel="00000000" w:rsidP="00000000" w:rsidRDefault="00000000" w:rsidRPr="00000000" w14:paraId="0000000C">
      <w:pPr>
        <w:spacing w:after="240" w:before="240" w:line="240" w:lineRule="auto"/>
        <w:ind w:left="0"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1f1f1f"/>
          <w:sz w:val="24"/>
          <w:szCs w:val="24"/>
          <w:rtl w:val="0"/>
        </w:rPr>
        <w:t xml:space="preserve">Закупівля комплектів спортивного одягу (спортивні костюми, футболки, шкарпетки) здійснюється в рамках проєкту </w:t>
      </w:r>
      <w:r w:rsidDel="00000000" w:rsidR="00000000" w:rsidRPr="00000000">
        <w:rPr>
          <w:rFonts w:ascii="Times New Roman" w:cs="Times New Roman" w:eastAsia="Times New Roman" w:hAnsi="Times New Roman"/>
          <w:sz w:val="24"/>
          <w:szCs w:val="24"/>
          <w:rtl w:val="0"/>
        </w:rPr>
        <w:t xml:space="preserve">«MESH: Багатогалузева надзвичайна допомога 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tl w:val="0"/>
        </w:rPr>
      </w:r>
    </w:p>
    <w:p w:rsidR="00000000" w:rsidDel="00000000" w:rsidP="00000000" w:rsidRDefault="00000000" w:rsidRPr="00000000" w14:paraId="0000000D">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надання послуг: до 30 червня 2026 року.</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after="240" w:before="240" w:line="240" w:lineRule="auto"/>
        <w:ind w:firstLine="53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послуг: безготівкова оплата.</w:t>
      </w:r>
    </w:p>
    <w:p w:rsidR="00000000" w:rsidDel="00000000" w:rsidP="00000000" w:rsidRDefault="00000000" w:rsidRPr="00000000" w14:paraId="0000000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Перелік комплектів спортивного одягу зазначений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1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1.2. Кваліфікаційні вимоги</w:t>
      </w:r>
    </w:p>
    <w:p w:rsidR="00000000" w:rsidDel="00000000" w:rsidP="00000000" w:rsidRDefault="00000000" w:rsidRPr="00000000" w14:paraId="00000011">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2">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виписки з Єдиного державного реєстру юридичних осіб, фізичних осіб-підприємців та громадських формувань (або витяг) (актуальні на дату подання пропозиції);</w:t>
      </w:r>
    </w:p>
    <w:p w:rsidR="00000000" w:rsidDel="00000000" w:rsidP="00000000" w:rsidRDefault="00000000" w:rsidRPr="00000000" w14:paraId="00000013">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копія витягу (виписки) про сплату єдиного податку із зазначенням видів діяльності (у випадку, якщо приватний підприємець – платник єдиного податку) або витяг з реєстру платників податку на додану вартість;</w:t>
      </w:r>
    </w:p>
    <w:p w:rsidR="00000000" w:rsidDel="00000000" w:rsidP="00000000" w:rsidRDefault="00000000" w:rsidRPr="00000000" w14:paraId="00000014">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учасникам рекомендується надавати рекомендаційні листи щодо попередньої співпраці по цих видах діяльності з вказанням чинних контактних даних організацій, з якими проводилась співпраця (за наявності).</w:t>
      </w:r>
    </w:p>
    <w:p w:rsidR="00000000" w:rsidDel="00000000" w:rsidP="00000000" w:rsidRDefault="00000000" w:rsidRPr="00000000" w14:paraId="00000015">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для підтвердження технічних та якісних характеристик Товару в складі тендерної пропозиції повинен надати:</w:t>
      </w:r>
    </w:p>
    <w:p w:rsidR="00000000" w:rsidDel="00000000" w:rsidP="00000000" w:rsidRDefault="00000000" w:rsidRPr="00000000" w14:paraId="00000016">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гарантійний лист на підтвердження дотримання технічних вимог до предмета закупівлі;</w:t>
      </w:r>
    </w:p>
    <w:p w:rsidR="00000000" w:rsidDel="00000000" w:rsidP="00000000" w:rsidRDefault="00000000" w:rsidRPr="00000000" w14:paraId="00000017">
      <w:pPr>
        <w:spacing w:after="240" w:before="24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дані щодо найменування виробника Товару, міста та країни походження.</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1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Пропозиції слід надати в одному екземплярі до 18:00 10 червня 2026 року Новою поштою</w:t>
      </w:r>
      <w:r w:rsidDel="00000000" w:rsidR="00000000" w:rsidRPr="00000000">
        <w:rPr>
          <w:rFonts w:ascii="Times New Roman" w:cs="Times New Roman" w:eastAsia="Times New Roman" w:hAnsi="Times New Roman"/>
          <w:sz w:val="24"/>
          <w:szCs w:val="24"/>
          <w:rtl w:val="0"/>
        </w:rPr>
        <w:t xml:space="preserve"> в запечатаному конверті </w:t>
      </w:r>
      <w:r w:rsidDel="00000000" w:rsidR="00000000" w:rsidRPr="00000000">
        <w:rPr>
          <w:rFonts w:ascii="Times New Roman" w:cs="Times New Roman" w:eastAsia="Times New Roman" w:hAnsi="Times New Roman"/>
          <w:sz w:val="24"/>
          <w:szCs w:val="24"/>
          <w:u w:val="single"/>
          <w:rtl w:val="0"/>
        </w:rPr>
        <w:t xml:space="preserve">з обов'язковим маркуванням</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color w:val="131313"/>
          <w:sz w:val="24"/>
          <w:szCs w:val="24"/>
          <w:rtl w:val="0"/>
        </w:rPr>
        <w:t xml:space="preserve">Тендер із закупівлі комплектів спортивного одягу (спортивні костюми, футболки, шкарпетки).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w:t>
      </w:r>
    </w:p>
    <w:p w:rsidR="00000000" w:rsidDel="00000000" w:rsidP="00000000" w:rsidRDefault="00000000" w:rsidRPr="00000000" w14:paraId="0000001B">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розділі «Відправник» слід вказати найменування учасника тендера, адресу та контактні телефони. У графі «Одержувач» вказати адресу: БО «БФ «Схід-СОС», м. Київ, Нова Пошта №57, тел. +380974666086. </w:t>
      </w:r>
    </w:p>
    <w:p w:rsidR="00000000" w:rsidDel="00000000" w:rsidP="00000000" w:rsidRDefault="00000000" w:rsidRPr="00000000" w14:paraId="0000001C">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w:t>
      </w:r>
      <w:r w:rsidDel="00000000" w:rsidR="00000000" w:rsidRPr="00000000">
        <w:rPr>
          <w:rFonts w:ascii="Times New Roman" w:cs="Times New Roman" w:eastAsia="Times New Roman" w:hAnsi="Times New Roman"/>
          <w:color w:val="0000ff"/>
          <w:sz w:val="24"/>
          <w:szCs w:val="24"/>
          <w:u w:val="single"/>
          <w:rtl w:val="0"/>
        </w:rPr>
        <w:t xml:space="preserve">purchases@east-sos.org</w:t>
      </w:r>
      <w:r w:rsidDel="00000000" w:rsidR="00000000" w:rsidRPr="00000000">
        <w:rPr>
          <w:rFonts w:ascii="Times New Roman" w:cs="Times New Roman" w:eastAsia="Times New Roman" w:hAnsi="Times New Roman"/>
          <w:sz w:val="24"/>
          <w:szCs w:val="24"/>
          <w:rtl w:val="0"/>
        </w:rPr>
        <w:t xml:space="preserve"> або зателефонувавши за номером</w:t>
      </w:r>
      <w:r w:rsidDel="00000000" w:rsidR="00000000" w:rsidRPr="00000000">
        <w:rPr>
          <w:rFonts w:ascii="Times New Roman" w:cs="Times New Roman" w:eastAsia="Times New Roman" w:hAnsi="Times New Roman"/>
          <w:color w:val="333333"/>
          <w:sz w:val="24"/>
          <w:szCs w:val="24"/>
          <w:rtl w:val="0"/>
        </w:rPr>
        <w:t xml:space="preserve"> +38</w:t>
      </w:r>
      <w:r w:rsidDel="00000000" w:rsidR="00000000" w:rsidRPr="00000000">
        <w:rPr>
          <w:rFonts w:ascii="Times New Roman" w:cs="Times New Roman" w:eastAsia="Times New Roman" w:hAnsi="Times New Roman"/>
          <w:sz w:val="24"/>
          <w:szCs w:val="24"/>
          <w:rtl w:val="0"/>
        </w:rPr>
        <w:t xml:space="preserve">0974666086</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tl w:val="0"/>
        </w:rPr>
      </w:r>
    </w:p>
    <w:p w:rsidR="00000000" w:rsidDel="00000000" w:rsidP="00000000" w:rsidRDefault="00000000" w:rsidRPr="00000000" w14:paraId="0000001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before="240"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Необхідні копії документів відповідно до кваліфікаційних вимог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 1.1: Комерційна пропозиція;</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240"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Додаток № 1.2. КОШТОРИС на закупівлю комплектів спортивного одягу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1">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кошторисах необхідно зазначити детальний опис запропонованих до поставки товарів, інформацію про матеріали (склад), вказати виробника та модель з фото товару (бажано)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для чіткої  ідентифікації під час розгляду тендерних пропозицій.</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2">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Кошториси мають бути завірені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23">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має право звернутися до учасників за роз’ясненням змісту їх тендерних пропозицій з меою полегшення їх розгляду, оцінки та порівняння.</w:t>
      </w:r>
    </w:p>
    <w:p w:rsidR="00000000" w:rsidDel="00000000" w:rsidP="00000000" w:rsidRDefault="00000000" w:rsidRPr="00000000" w14:paraId="00000024">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w:t>
      </w:r>
      <w:r w:rsidDel="00000000" w:rsidR="00000000" w:rsidRPr="00000000">
        <w:rPr>
          <w:rFonts w:ascii="Times New Roman" w:cs="Times New Roman" w:eastAsia="Times New Roman" w:hAnsi="Times New Roman"/>
          <w:b w:val="1"/>
          <w:bCs w:val="1"/>
          <w:sz w:val="24"/>
          <w:szCs w:val="24"/>
          <w:rtl w:val="0"/>
        </w:rPr>
        <w:t xml:space="preserve">має право</w:t>
      </w:r>
      <w:r w:rsidDel="00000000" w:rsidR="00000000" w:rsidRPr="00000000">
        <w:rPr>
          <w:rFonts w:ascii="Times New Roman" w:cs="Times New Roman" w:eastAsia="Times New Roman" w:hAnsi="Times New Roman"/>
          <w:sz w:val="24"/>
          <w:szCs w:val="24"/>
          <w:rtl w:val="0"/>
        </w:rPr>
        <w:t xml:space="preserve"> звернутися до учасників із запитом щодо надання зразків продукції для уточнення технічних характеристик запропонованого товару.</w:t>
      </w:r>
    </w:p>
    <w:p w:rsidR="00000000" w:rsidDel="00000000" w:rsidP="00000000" w:rsidRDefault="00000000" w:rsidRPr="00000000" w14:paraId="00000025">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 </w:t>
      </w:r>
    </w:p>
    <w:p w:rsidR="00000000" w:rsidDel="00000000" w:rsidP="00000000" w:rsidRDefault="00000000" w:rsidRPr="00000000" w14:paraId="00000026">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w:t>
      </w:r>
      <w:r w:rsidDel="00000000" w:rsidR="00000000" w:rsidRPr="00000000">
        <w:rPr>
          <w:rFonts w:ascii="Times New Roman" w:cs="Times New Roman" w:eastAsia="Times New Roman" w:hAnsi="Times New Roman"/>
          <w:b w:val="1"/>
          <w:bCs w:val="1"/>
          <w:sz w:val="24"/>
          <w:szCs w:val="24"/>
          <w:rtl w:val="0"/>
        </w:rPr>
        <w:t xml:space="preserve">не розглядається</w:t>
      </w:r>
      <w:r w:rsidDel="00000000" w:rsidR="00000000" w:rsidRPr="00000000">
        <w:rPr>
          <w:rFonts w:ascii="Times New Roman" w:cs="Times New Roman" w:eastAsia="Times New Roman" w:hAnsi="Times New Roman"/>
          <w:sz w:val="24"/>
          <w:szCs w:val="24"/>
          <w:rtl w:val="0"/>
        </w:rPr>
        <w:t xml:space="preserve"> тендерним комітетом.</w:t>
      </w:r>
    </w:p>
    <w:p w:rsidR="00000000" w:rsidDel="00000000" w:rsidP="00000000" w:rsidRDefault="00000000" w:rsidRPr="00000000" w14:paraId="00000027">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1.4. Оцінка тендерних пропозицій учасників</w:t>
      </w:r>
    </w:p>
    <w:p w:rsidR="00000000" w:rsidDel="00000000" w:rsidP="00000000" w:rsidRDefault="00000000" w:rsidRPr="00000000" w14:paraId="00000028">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Отримані пропозиції будуть розглянуті та проаналізовані на основі наступних критеріїв оцінки, а саме:</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before="240"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Відповідність технічним характеристикам, зазначеним в специфікаціях</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Вартість пропозиції</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Відповідність вимогам тендеру</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240" w:line="240" w:lineRule="auto"/>
        <w:ind w:left="89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Досвід роботи у сфері постачання зазначеного товару.</w:t>
      </w:r>
    </w:p>
    <w:p w:rsidR="00000000" w:rsidDel="00000000" w:rsidP="00000000" w:rsidRDefault="00000000" w:rsidRPr="00000000" w14:paraId="0000002D">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Пропозиції оцінюватимуться на комплексній основі (враховуватимуться вартість товару, якість товару, попередній досвід роботи, гарні рекомендації).</w:t>
      </w:r>
    </w:p>
    <w:p w:rsidR="00000000" w:rsidDel="00000000" w:rsidP="00000000" w:rsidRDefault="00000000" w:rsidRPr="00000000" w14:paraId="0000002E">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трьох пропозицій.</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30">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акцептує тендерну пропозицію, що визнана найкращою за результатами оцінки, та надсилає всім учасникам повідомлення про результати проведеного тендеру.</w:t>
      </w:r>
    </w:p>
    <w:p w:rsidR="00000000" w:rsidDel="00000000" w:rsidP="00000000" w:rsidRDefault="00000000" w:rsidRPr="00000000" w14:paraId="00000031">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2</w:t>
      </w:r>
      <w:r w:rsidDel="00000000" w:rsidR="00000000" w:rsidRPr="00000000">
        <w:rPr>
          <w:rFonts w:ascii="Times New Roman" w:cs="Times New Roman" w:eastAsia="Times New Roman" w:hAnsi="Times New Roman"/>
          <w:b w:val="1"/>
          <w:bCs w:val="1"/>
          <w:sz w:val="26"/>
          <w:szCs w:val="26"/>
          <w:u w:val="single"/>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Специфікації</w:t>
      </w:r>
      <w:r w:rsidDel="00000000" w:rsidR="00000000" w:rsidRPr="00000000">
        <w:rPr>
          <w:rFonts w:ascii="Times New Roman" w:cs="Times New Roman" w:eastAsia="Times New Roman" w:hAnsi="Times New Roman"/>
          <w:b w:val="1"/>
          <w:bCs w:val="1"/>
          <w:color w:val="131313"/>
          <w:sz w:val="24"/>
          <w:szCs w:val="24"/>
          <w:rtl w:val="0"/>
        </w:rPr>
        <w:t xml:space="preserve"> послуг</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комплектів спортивного одягу(спортивні костюми, футболки, шкарпетки).</w:t>
      </w:r>
      <w:r w:rsidDel="00000000" w:rsidR="00000000" w:rsidRPr="00000000">
        <w:rPr>
          <w:rtl w:val="0"/>
        </w:rPr>
      </w:r>
    </w:p>
    <w:p w:rsidR="00000000" w:rsidDel="00000000" w:rsidP="00000000" w:rsidRDefault="00000000" w:rsidRPr="00000000" w14:paraId="00000032">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Замовник приймає пропозиції на комплекти спортивного одягу, який має подібні характеристики і забезпечують результати, які є аналогічними (еквівалентними) або кращими за ті, які необхідні, відповідно до характеристик товарів</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Предмет закупівлі: </w:t>
      </w:r>
      <w:r w:rsidDel="00000000" w:rsidR="00000000" w:rsidRPr="00000000">
        <w:rPr>
          <w:rFonts w:ascii="Times New Roman" w:cs="Times New Roman" w:eastAsia="Times New Roman" w:hAnsi="Times New Roman"/>
          <w:sz w:val="24"/>
          <w:szCs w:val="24"/>
          <w:u w:val="single"/>
          <w:rtl w:val="0"/>
        </w:rPr>
        <w:t xml:space="preserve">закупівля комплектів спортивного одягу</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sz w:val="24"/>
          <w:szCs w:val="24"/>
          <w:rtl w:val="0"/>
        </w:rPr>
        <w:t xml:space="preserve">Склад комплектів по кольорам та розмірам, а також адреси доставки зазначені у </w:t>
      </w:r>
      <w:r w:rsidDel="00000000" w:rsidR="00000000" w:rsidRPr="00000000">
        <w:rPr>
          <w:rFonts w:ascii="Times New Roman" w:cs="Times New Roman" w:eastAsia="Times New Roman" w:hAnsi="Times New Roman"/>
          <w:color w:val="131313"/>
          <w:sz w:val="24"/>
          <w:szCs w:val="24"/>
          <w:rtl w:val="0"/>
        </w:rPr>
        <w:t xml:space="preserve">Додатку 1.3. Адреси доставки та склад комплектів.</w:t>
      </w:r>
    </w:p>
    <w:p w:rsidR="00000000" w:rsidDel="00000000" w:rsidP="00000000" w:rsidRDefault="00000000" w:rsidRPr="00000000" w14:paraId="00000035">
      <w:pPr>
        <w:spacing w:before="240"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sz w:val="24"/>
          <w:szCs w:val="24"/>
          <w:rtl w:val="0"/>
        </w:rPr>
        <w:t xml:space="preserve">Кожен комплект складається з трьох позицій: </w:t>
      </w:r>
      <w:r w:rsidDel="00000000" w:rsidR="00000000" w:rsidRPr="00000000">
        <w:rPr>
          <w:rFonts w:ascii="Times New Roman" w:cs="Times New Roman" w:eastAsia="Times New Roman" w:hAnsi="Times New Roman"/>
          <w:sz w:val="24"/>
          <w:szCs w:val="24"/>
          <w:rtl w:val="0"/>
        </w:rPr>
        <w:t xml:space="preserve">базовий  спортивний костюм (худі та штани), футболка, шкарпетки. </w:t>
      </w:r>
      <w:r w:rsidDel="00000000" w:rsidR="00000000" w:rsidRPr="00000000">
        <w:rPr>
          <w:rtl w:val="0"/>
        </w:rPr>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before="24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Базовий  спортивний костюм котрий складається з худі та штанів  </w:t>
      </w:r>
      <w:r w:rsidDel="00000000" w:rsidR="00000000" w:rsidRPr="00000000">
        <w:rPr>
          <w:rFonts w:ascii="Times New Roman" w:cs="Times New Roman" w:eastAsia="Times New Roman" w:hAnsi="Times New Roman"/>
          <w:sz w:val="24"/>
          <w:szCs w:val="24"/>
          <w:rtl w:val="0"/>
        </w:rPr>
        <w:t xml:space="preserve">(Худі на блискавці з капюшоном — базова модель. Вільний крій, довгі рукави з еластичними манжетами, з капюшон та дві передні кишені. Штани - джогери з еластичним поясом та регулювальним шнурком. Вільний крій - злегка звужені донизу штанини та м’які манжети на щиколотках. По бокам бокові кишені. Тканина: преміум бавовна (80–100%) + еластан/поліестер (до 20%), Тип: футер / (трьохнитка), петля, Щільність: 280–350 г/м².) - </w:t>
      </w:r>
      <w:r w:rsidDel="00000000" w:rsidR="00000000" w:rsidRPr="00000000">
        <w:rPr>
          <w:rFonts w:ascii="Times New Roman" w:cs="Times New Roman" w:eastAsia="Times New Roman" w:hAnsi="Times New Roman"/>
          <w:b w:val="1"/>
          <w:bCs w:val="1"/>
          <w:sz w:val="24"/>
          <w:szCs w:val="24"/>
          <w:rtl w:val="0"/>
        </w:rPr>
        <w:t xml:space="preserve">600 комплектів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тому числі за кольорами та розмірами:</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чорний, розмір М - 45 компл.</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чорний, розмір L - 45 компл.</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чорний, розмір XL - 60 компл.</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темно-синій, розмір М - 45 компл.</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темно-синій, розмір L - 45 компл.</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темно-синій, розмір XL - 60 компл.</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М - 45 компл.</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L - 45 компл.</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XL - 60 компл</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сірий-меланж, розмір М - 45 компл.</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сірий-меланж, розмір L - 45 компл.</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сірий-меланж, розмір XL - 60 компл.</w:t>
      </w:r>
    </w:p>
    <w:p w:rsidR="00000000" w:rsidDel="00000000" w:rsidP="00000000" w:rsidRDefault="00000000" w:rsidRPr="00000000" w14:paraId="00000044">
      <w:pPr>
        <w:numPr>
          <w:ilvl w:val="0"/>
          <w:numId w:val="5"/>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Футболка (oversize, унісекс) (тканина: 100% бавовна або бавовна з додаванням еластану (до 5%), тип: щільний трикотаж. Щільність: 180–240 г/м² (преміум сегмент)  - 600 шт,</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тому числі за кольорами та розмірами:</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before="24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 - меланж, розмір М - 90 шт</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 - меланж, розмір L - 90 шт</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сірий - меланж, розмір XL - 120 шт</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М - 90 шт</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L - 90 шт</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Колір: темно-сірий, розмір XL - 120 шт</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numPr>
          <w:ilvl w:val="0"/>
          <w:numId w:val="5"/>
        </w:numPr>
        <w:spacing w:line="24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Шкарпетки: чорного кольору, посадка середня. Пряжа 80% бавовна, 16% поліамід, 4 % еластан. (один розмір унісекс 38-43) - 600 пар</w:t>
      </w:r>
    </w:p>
    <w:p w:rsidR="00000000" w:rsidDel="00000000" w:rsidP="00000000" w:rsidRDefault="00000000" w:rsidRPr="00000000" w14:paraId="0000004E">
      <w:pPr>
        <w:spacing w:before="240" w:line="240" w:lineRule="auto"/>
        <w:ind w:left="900" w:firstLine="0"/>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Всього сформовані</w:t>
      </w:r>
      <w:r w:rsidDel="00000000" w:rsidR="00000000" w:rsidRPr="00000000">
        <w:rPr>
          <w:rFonts w:ascii="Times New Roman" w:cs="Times New Roman" w:eastAsia="Times New Roman" w:hAnsi="Times New Roman"/>
          <w:b w:val="1"/>
          <w:bCs w:val="1"/>
          <w:sz w:val="24"/>
          <w:szCs w:val="24"/>
          <w:rtl w:val="0"/>
        </w:rPr>
        <w:t xml:space="preserve"> 12 типів </w:t>
      </w:r>
      <w:r w:rsidDel="00000000" w:rsidR="00000000" w:rsidRPr="00000000">
        <w:rPr>
          <w:rFonts w:ascii="Times New Roman" w:cs="Times New Roman" w:eastAsia="Times New Roman" w:hAnsi="Times New Roman"/>
          <w:sz w:val="24"/>
          <w:szCs w:val="24"/>
          <w:rtl w:val="0"/>
        </w:rPr>
        <w:t xml:space="preserve">комплектів, які відрізняються</w:t>
      </w:r>
      <w:r w:rsidDel="00000000" w:rsidR="00000000" w:rsidRPr="00000000">
        <w:rPr>
          <w:rFonts w:ascii="Times New Roman" w:cs="Times New Roman" w:eastAsia="Times New Roman" w:hAnsi="Times New Roman"/>
          <w:b w:val="1"/>
          <w:bCs w:val="1"/>
          <w:sz w:val="24"/>
          <w:szCs w:val="24"/>
          <w:rtl w:val="0"/>
        </w:rPr>
        <w:t xml:space="preserve"> кольорами та розмірами.</w:t>
      </w:r>
    </w:p>
    <w:p w:rsidR="00000000" w:rsidDel="00000000" w:rsidP="00000000" w:rsidRDefault="00000000" w:rsidRPr="00000000" w14:paraId="00000051">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Будь ласка, зазначайте вартість комплекту з урахуванням цих відмінностей!</w:t>
      </w:r>
    </w:p>
    <w:p w:rsidR="00000000" w:rsidDel="00000000" w:rsidP="00000000" w:rsidRDefault="00000000" w:rsidRPr="00000000" w14:paraId="00000052">
      <w:pP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color w:val="ff0000"/>
          <w:sz w:val="24"/>
          <w:szCs w:val="24"/>
          <w:highlight w:val="white"/>
          <w:rtl w:val="0"/>
        </w:rPr>
        <w:t xml:space="preserve">Учасник надає пропозицію з урахуванням вартості послуг з формування комплектів та доставки їх за місцями призначення.</w:t>
      </w:r>
      <w:r w:rsidDel="00000000" w:rsidR="00000000" w:rsidRPr="00000000">
        <w:rPr>
          <w:rFonts w:ascii="Times New Roman" w:cs="Times New Roman" w:eastAsia="Times New Roman" w:hAnsi="Times New Roman"/>
          <w:b w:val="1"/>
          <w:bCs w:val="1"/>
          <w:sz w:val="24"/>
          <w:szCs w:val="24"/>
          <w:highlight w:val="white"/>
          <w:rtl w:val="0"/>
        </w:rPr>
        <w:t xml:space="preserve"> </w:t>
      </w:r>
    </w:p>
    <w:p w:rsidR="00000000" w:rsidDel="00000000" w:rsidP="00000000" w:rsidRDefault="00000000" w:rsidRPr="00000000" w14:paraId="0000005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Товари повинні:</w:t>
      </w:r>
    </w:p>
    <w:p w:rsidR="00000000" w:rsidDel="00000000" w:rsidP="00000000" w:rsidRDefault="00000000" w:rsidRPr="00000000" w14:paraId="0000005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відповідати затвердженій технічній специфікації;</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бути новими, без ознак використання, пошкоджень або дефектів;</w:t>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бути належної якості, безпечними та придатними до використання за призначенням;</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відповідати заявленим розмірам, матеріалам та технічним характеристикам;</w:t>
      </w:r>
    </w:p>
    <w:p w:rsidR="00000000" w:rsidDel="00000000" w:rsidP="00000000" w:rsidRDefault="00000000" w:rsidRPr="00000000" w14:paraId="0000005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б</w:t>
      </w:r>
      <w:r w:rsidDel="00000000" w:rsidR="00000000" w:rsidRPr="00000000">
        <w:rPr>
          <w:rFonts w:ascii="Times New Roman" w:cs="Times New Roman" w:eastAsia="Times New Roman" w:hAnsi="Times New Roman"/>
          <w:b w:val="1"/>
          <w:bCs w:val="1"/>
          <w:sz w:val="24"/>
          <w:szCs w:val="24"/>
          <w:rtl w:val="0"/>
        </w:rPr>
        <w:t xml:space="preserve">ути належним чином упакованими та захищеними від пошкоджень під час транспортування та зберігання. (Кожен комплект (костюм+футболка+шкарпетки) повинен бути індивідуально запакований у прозорий поліетиленовий пакет із маркуванням розміру. Пакети закриваються в будь-який спосіб, що забезпечує збереження предмета під час транспортування та зберігання).</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spacing w:after="240" w:line="240" w:lineRule="auto"/>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5E">
      <w:pPr>
        <w:spacing w:after="240" w:before="240" w:line="240" w:lineRule="auto"/>
        <w:ind w:firstLine="36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фінальну кількість одиниць замовленого товару в залежності від актуальних запитів на день закупівлі, що буде також відображене у договорах з переможцем(ями) тендеру.</w:t>
      </w:r>
      <w:r w:rsidDel="00000000" w:rsidR="00000000" w:rsidRPr="00000000">
        <w:rPr>
          <w:rtl w:val="0"/>
        </w:rPr>
      </w:r>
    </w:p>
    <w:p w:rsidR="00000000" w:rsidDel="00000000" w:rsidP="00000000" w:rsidRDefault="00000000" w:rsidRPr="00000000" w14:paraId="0000005F">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1.1. </w:t>
      </w:r>
    </w:p>
    <w:p w:rsidR="00000000" w:rsidDel="00000000" w:rsidP="00000000" w:rsidRDefault="00000000" w:rsidRPr="00000000" w14:paraId="00000060">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КОМЕРЦІЙНА ПРОПОЗИЦІЯ</w:t>
      </w:r>
    </w:p>
    <w:p w:rsidR="00000000" w:rsidDel="00000000" w:rsidP="00000000" w:rsidRDefault="00000000" w:rsidRPr="00000000" w14:paraId="00000061">
      <w:pPr>
        <w:spacing w:after="240" w:before="240" w:line="240" w:lineRule="auto"/>
        <w:ind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Повне найменування Учасника </w:t>
      </w:r>
    </w:p>
    <w:p w:rsidR="00000000" w:rsidDel="00000000" w:rsidP="00000000" w:rsidRDefault="00000000" w:rsidRPr="00000000" w14:paraId="00000062">
      <w:pPr>
        <w:spacing w:after="240" w:before="240" w:line="240" w:lineRule="auto"/>
        <w:ind w:firstLine="54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____________________________________</w:t>
      </w:r>
      <w:r w:rsidDel="00000000" w:rsidR="00000000" w:rsidRPr="00000000">
        <w:rPr>
          <w:rFonts w:ascii="Times New Roman" w:cs="Times New Roman" w:eastAsia="Times New Roman" w:hAnsi="Times New Roman"/>
          <w:b w:val="1"/>
          <w:bCs w:val="1"/>
          <w:sz w:val="24"/>
          <w:szCs w:val="24"/>
          <w:rtl w:val="0"/>
        </w:rPr>
        <w:t xml:space="preserve">______________________________________, надає свою пропозицію щодо участі у тендері </w:t>
      </w:r>
      <w:r w:rsidDel="00000000" w:rsidR="00000000" w:rsidRPr="00000000">
        <w:rPr>
          <w:rFonts w:ascii="Times New Roman" w:cs="Times New Roman" w:eastAsia="Times New Roman" w:hAnsi="Times New Roman"/>
          <w:b w:val="1"/>
          <w:bCs w:val="1"/>
          <w:color w:val="131313"/>
          <w:sz w:val="24"/>
          <w:szCs w:val="24"/>
          <w:rtl w:val="0"/>
        </w:rPr>
        <w:t xml:space="preserve">із закупівлі комплектів спортивного одягу в рамках проєкту «MESH: Багатогалузева надзвичайна допомога </w:t>
      </w:r>
      <w:r w:rsidDel="00000000" w:rsidR="00000000" w:rsidRPr="00000000">
        <w:rPr>
          <w:rFonts w:ascii="Times New Roman" w:cs="Times New Roman" w:eastAsia="Times New Roman" w:hAnsi="Times New Roman"/>
          <w:b w:val="1"/>
          <w:bCs w:val="1"/>
          <w:color w:val="131313"/>
          <w:sz w:val="24"/>
          <w:szCs w:val="24"/>
          <w:rtl w:val="0"/>
        </w:rPr>
        <w:t xml:space="preserve">громадам із високим рівнем ризику», який реалізується в рамках Суб-грантової угоди № UH-01-04/2026 укладеної 21.04.2026 року за координації БФ «Право на захист» та за підтримки Гуманітарного фонду для України (ГФУ/UHF).</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00"/>
        <w:tblGridChange w:id="0">
          <w:tblGrid>
            <w:gridCol w:w="2700"/>
            <w:gridCol w:w="6300"/>
          </w:tblGrid>
        </w:tblGridChange>
      </w:tblGrid>
      <w:tr>
        <w:trPr>
          <w:cantSplit w:val="0"/>
          <w:trHeight w:val="612"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підприємство</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Найменування юридичної особи/фізичної особи-підприємця</w:t>
            </w:r>
          </w:p>
        </w:tc>
      </w:tr>
      <w:tr>
        <w:trPr>
          <w:cantSplit w:val="0"/>
          <w:trHeight w:val="804"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Юридична адреса</w:t>
            </w:r>
          </w:p>
        </w:tc>
      </w:tr>
      <w:tr>
        <w:trPr>
          <w:cantSplit w:val="0"/>
          <w:trHeight w:val="59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Фактична адреса/Місце провадження господарської діяльності</w:t>
            </w:r>
          </w:p>
        </w:tc>
      </w:tr>
      <w:tr>
        <w:trPr>
          <w:cantSplit w:val="0"/>
          <w:trHeight w:val="56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tcPr>
          <w:p w:rsidR="00000000" w:rsidDel="00000000" w:rsidP="00000000" w:rsidRDefault="00000000" w:rsidRPr="00000000" w14:paraId="0000006A">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Код ЄДРПОУ/ідентифікаційний номер</w:t>
            </w:r>
          </w:p>
        </w:tc>
      </w:tr>
      <w:tr>
        <w:trPr>
          <w:cantSplit w:val="0"/>
          <w:trHeight w:val="983"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iCs w:val="1"/>
                <w:color w:val="1b1b1b"/>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Телефон, електронна пошта</w:t>
            </w:r>
          </w:p>
          <w:p w:rsidR="00000000" w:rsidDel="00000000" w:rsidP="00000000" w:rsidRDefault="00000000" w:rsidRPr="00000000" w14:paraId="0000006D">
            <w:pPr>
              <w:widowControl w:val="0"/>
              <w:spacing w:lin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Адреса веб-сайту (за наявності)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Відомості про особу (осіб), які уповноважені представляти інтереси учасника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(Прізвище, ім’я, по батькові, посада, контактний телефон)</w:t>
            </w:r>
          </w:p>
          <w:p w:rsidR="00000000" w:rsidDel="00000000" w:rsidP="00000000" w:rsidRDefault="00000000" w:rsidRPr="00000000" w14:paraId="00000070">
            <w:pPr>
              <w:widowControl w:val="0"/>
              <w:spacing w:line="240" w:lineRule="auto"/>
              <w:rPr>
                <w:rFonts w:ascii="Times New Roman" w:cs="Times New Roman" w:eastAsia="Times New Roman" w:hAnsi="Times New Roman"/>
                <w:i w:val="1"/>
                <w:iCs w:val="1"/>
                <w:color w:val="1b1b1b"/>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Термін поставки товару</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240" w:before="240" w:lineRule="auto"/>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Учасник вказує термін поставки товару </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Times New Roman" w:cs="Times New Roman" w:eastAsia="Times New Roman" w:hAnsi="Times New Roman"/>
                <w:color w:val="1b1b1b"/>
              </w:rPr>
            </w:pPr>
            <w:r w:rsidDel="00000000" w:rsidR="00000000" w:rsidRPr="00000000">
              <w:rPr>
                <w:rFonts w:ascii="Times New Roman" w:cs="Times New Roman" w:eastAsia="Times New Roman" w:hAnsi="Times New Roman"/>
                <w:b w:val="1"/>
                <w:bCs w:val="1"/>
                <w:color w:val="1b1b1b"/>
                <w:rtl w:val="0"/>
              </w:rPr>
              <w:t xml:space="preserve">Доставка товару у                  </w:t>
            </w:r>
            <w:r w:rsidDel="00000000" w:rsidR="00000000" w:rsidRPr="00000000">
              <w:rPr>
                <w:rFonts w:ascii="Times New Roman" w:cs="Times New Roman" w:eastAsia="Times New Roman" w:hAnsi="Times New Roman"/>
                <w:color w:val="131313"/>
                <w:sz w:val="24"/>
                <w:szCs w:val="24"/>
                <w:highlight w:val="white"/>
                <w:rtl w:val="0"/>
              </w:rPr>
              <w:t xml:space="preserve">без</w:t>
            </w:r>
            <w:r w:rsidDel="00000000" w:rsidR="00000000" w:rsidRPr="00000000">
              <w:rPr>
                <w:rFonts w:ascii="Times New Roman" w:cs="Times New Roman" w:eastAsia="Times New Roman" w:hAnsi="Times New Roman"/>
                <w:color w:val="131313"/>
                <w:sz w:val="24"/>
                <w:szCs w:val="24"/>
                <w:rtl w:val="0"/>
              </w:rPr>
              <w:t xml:space="preserve">посередньо до місця призначення за адр</w:t>
            </w:r>
            <w:r w:rsidDel="00000000" w:rsidR="00000000" w:rsidRPr="00000000">
              <w:rPr>
                <w:rFonts w:ascii="Times New Roman" w:cs="Times New Roman" w:eastAsia="Times New Roman" w:hAnsi="Times New Roman"/>
                <w:color w:val="131313"/>
                <w:sz w:val="24"/>
                <w:szCs w:val="24"/>
                <w:rtl w:val="0"/>
              </w:rPr>
              <w:t xml:space="preserve">есами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“Додатку 1.3. Адреси доставки та склад комплектів”</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4">
            <w:pPr>
              <w:spacing w:after="240" w:before="240" w:line="240" w:lineRule="auto"/>
              <w:jc w:val="both"/>
              <w:rPr>
                <w:rFonts w:ascii="Times New Roman" w:cs="Times New Roman" w:eastAsia="Times New Roman" w:hAnsi="Times New Roman"/>
                <w:i w:val="1"/>
                <w:iCs w:val="1"/>
                <w:color w:val="1b1b1b"/>
              </w:rPr>
            </w:pPr>
            <w:r w:rsidDel="00000000" w:rsidR="00000000" w:rsidRPr="00000000">
              <w:rPr>
                <w:rFonts w:ascii="Times New Roman" w:cs="Times New Roman" w:eastAsia="Times New Roman" w:hAnsi="Times New Roman"/>
                <w:i w:val="1"/>
                <w:iCs w:val="1"/>
                <w:color w:val="1b1b1b"/>
                <w:rtl w:val="0"/>
              </w:rPr>
              <w:t xml:space="preserve">Вартість доставки товару повинна бути врахована у вартості товару. </w:t>
            </w:r>
          </w:p>
        </w:tc>
      </w:tr>
    </w:tbl>
    <w:p w:rsidR="00000000" w:rsidDel="00000000" w:rsidP="00000000" w:rsidRDefault="00000000" w:rsidRPr="00000000" w14:paraId="00000075">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7">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9">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A">
      <w:pPr>
        <w:spacing w:befor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B">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ДЕКЛАРАЦІЯ ВІДПОВІДНОСТІ УЧАСНИКА</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78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C">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D">
            <w:pPr>
              <w:spacing w:after="160" w:lineRule="auto"/>
              <w:ind w:left="-120" w:right="-100"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E">
            <w:pPr>
              <w:spacing w:after="240" w:before="240" w:lineRule="auto"/>
              <w:jc w:val="both"/>
              <w:rPr>
                <w:rFonts w:ascii="Times New Roman" w:cs="Times New Roman" w:eastAsia="Times New Roman" w:hAnsi="Times New Roman"/>
                <w:b w:val="1"/>
                <w:bCs w:val="1"/>
              </w:rPr>
            </w:pPr>
            <w:r w:rsidDel="00000000" w:rsidR="00000000" w:rsidRPr="00000000">
              <w:rPr>
                <w:rtl w:val="0"/>
              </w:rPr>
            </w:r>
          </w:p>
        </w:tc>
      </w:tr>
      <w:tr>
        <w:trPr>
          <w:cantSplit w:val="0"/>
          <w:trHeight w:val="470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F">
            <w:pPr>
              <w:spacing w:after="240" w:before="240" w:lineRule="auto"/>
              <w:jc w:val="center"/>
              <w:rPr>
                <w:rFonts w:ascii="Times New Roman" w:cs="Times New Roman" w:eastAsia="Times New Roman" w:hAnsi="Times New Roman"/>
              </w:rPr>
            </w:pPr>
            <w:sdt>
              <w:sdtPr>
                <w:id w:val="1115634002"/>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0">
            <w:pPr>
              <w:spacing w:after="240" w:before="240" w:lineRule="auto"/>
              <w:jc w:val="center"/>
              <w:rPr>
                <w:rFonts w:ascii="Times New Roman" w:cs="Times New Roman" w:eastAsia="Times New Roman" w:hAnsi="Times New Roman"/>
              </w:rPr>
            </w:pPr>
            <w:sdt>
              <w:sdtPr>
                <w:id w:val="-140687589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2">
            <w:pPr>
              <w:spacing w:after="240" w:before="240" w:lineRule="auto"/>
              <w:jc w:val="center"/>
              <w:rPr>
                <w:rFonts w:ascii="Times New Roman" w:cs="Times New Roman" w:eastAsia="Times New Roman" w:hAnsi="Times New Roman"/>
              </w:rPr>
            </w:pPr>
            <w:sdt>
              <w:sdtPr>
                <w:id w:val="753217227"/>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3">
            <w:pPr>
              <w:spacing w:after="240" w:before="240" w:lineRule="auto"/>
              <w:jc w:val="center"/>
              <w:rPr>
                <w:rFonts w:ascii="Times New Roman" w:cs="Times New Roman" w:eastAsia="Times New Roman" w:hAnsi="Times New Roman"/>
              </w:rPr>
            </w:pPr>
            <w:sdt>
              <w:sdtPr>
                <w:id w:val="52404131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5">
            <w:pPr>
              <w:spacing w:after="240" w:before="240" w:lineRule="auto"/>
              <w:jc w:val="center"/>
              <w:rPr>
                <w:rFonts w:ascii="Times New Roman" w:cs="Times New Roman" w:eastAsia="Times New Roman" w:hAnsi="Times New Roman"/>
              </w:rPr>
            </w:pPr>
            <w:sdt>
              <w:sdtPr>
                <w:id w:val="-1256953131"/>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6">
            <w:pPr>
              <w:spacing w:after="240" w:before="240" w:lineRule="auto"/>
              <w:jc w:val="center"/>
              <w:rPr>
                <w:rFonts w:ascii="Times New Roman" w:cs="Times New Roman" w:eastAsia="Times New Roman" w:hAnsi="Times New Roman"/>
              </w:rPr>
            </w:pPr>
            <w:sdt>
              <w:sdtPr>
                <w:id w:val="2085396171"/>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8">
            <w:pPr>
              <w:spacing w:after="240" w:before="240" w:lineRule="auto"/>
              <w:jc w:val="center"/>
              <w:rPr>
                <w:rFonts w:ascii="Times New Roman" w:cs="Times New Roman" w:eastAsia="Times New Roman" w:hAnsi="Times New Roman"/>
              </w:rPr>
            </w:pPr>
            <w:sdt>
              <w:sdtPr>
                <w:id w:val="-881575398"/>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9">
            <w:pPr>
              <w:spacing w:after="240" w:before="240" w:lineRule="auto"/>
              <w:jc w:val="center"/>
              <w:rPr>
                <w:rFonts w:ascii="Times New Roman" w:cs="Times New Roman" w:eastAsia="Times New Roman" w:hAnsi="Times New Roman"/>
              </w:rPr>
            </w:pPr>
            <w:sdt>
              <w:sdtPr>
                <w:id w:val="1245925482"/>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B">
            <w:pPr>
              <w:spacing w:after="240" w:before="240" w:lineRule="auto"/>
              <w:jc w:val="center"/>
              <w:rPr>
                <w:rFonts w:ascii="Times New Roman" w:cs="Times New Roman" w:eastAsia="Times New Roman" w:hAnsi="Times New Roman"/>
              </w:rPr>
            </w:pPr>
            <w:sdt>
              <w:sdtPr>
                <w:id w:val="-731281492"/>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spacing w:after="240" w:before="240" w:lineRule="auto"/>
              <w:jc w:val="center"/>
              <w:rPr>
                <w:rFonts w:ascii="Times New Roman" w:cs="Times New Roman" w:eastAsia="Times New Roman" w:hAnsi="Times New Roman"/>
              </w:rPr>
            </w:pPr>
            <w:sdt>
              <w:sdtPr>
                <w:id w:val="-2005745432"/>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E">
            <w:pPr>
              <w:spacing w:after="240" w:before="240" w:lineRule="auto"/>
              <w:jc w:val="center"/>
              <w:rPr>
                <w:rFonts w:ascii="Times New Roman" w:cs="Times New Roman" w:eastAsia="Times New Roman" w:hAnsi="Times New Roman"/>
              </w:rPr>
            </w:pPr>
            <w:sdt>
              <w:sdtPr>
                <w:id w:val="-1806278427"/>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F">
            <w:pPr>
              <w:spacing w:after="240" w:before="240" w:lineRule="auto"/>
              <w:jc w:val="center"/>
              <w:rPr>
                <w:rFonts w:ascii="Times New Roman" w:cs="Times New Roman" w:eastAsia="Times New Roman" w:hAnsi="Times New Roman"/>
              </w:rPr>
            </w:pPr>
            <w:sdt>
              <w:sdtPr>
                <w:id w:val="286700556"/>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spacing w:after="240" w:before="240" w:lineRule="auto"/>
              <w:jc w:val="center"/>
              <w:rPr>
                <w:rFonts w:ascii="Times New Roman" w:cs="Times New Roman" w:eastAsia="Times New Roman" w:hAnsi="Times New Roman"/>
              </w:rPr>
            </w:pPr>
            <w:sdt>
              <w:sdtPr>
                <w:id w:val="-1979195619"/>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2">
            <w:pPr>
              <w:spacing w:after="240" w:before="240" w:lineRule="auto"/>
              <w:jc w:val="center"/>
              <w:rPr>
                <w:rFonts w:ascii="Times New Roman" w:cs="Times New Roman" w:eastAsia="Times New Roman" w:hAnsi="Times New Roman"/>
              </w:rPr>
            </w:pPr>
            <w:sdt>
              <w:sdtPr>
                <w:id w:val="-822101493"/>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4">
            <w:pPr>
              <w:spacing w:after="240" w:before="240" w:lineRule="auto"/>
              <w:jc w:val="center"/>
              <w:rPr>
                <w:rFonts w:ascii="Times New Roman" w:cs="Times New Roman" w:eastAsia="Times New Roman" w:hAnsi="Times New Roman"/>
              </w:rPr>
            </w:pPr>
            <w:sdt>
              <w:sdtPr>
                <w:id w:val="1682794320"/>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5">
            <w:pPr>
              <w:spacing w:after="240" w:before="240" w:lineRule="auto"/>
              <w:jc w:val="center"/>
              <w:rPr>
                <w:rFonts w:ascii="Times New Roman" w:cs="Times New Roman" w:eastAsia="Times New Roman" w:hAnsi="Times New Roman"/>
              </w:rPr>
            </w:pPr>
            <w:sdt>
              <w:sdtPr>
                <w:id w:val="1822159830"/>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274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7">
            <w:pPr>
              <w:spacing w:after="240" w:before="240" w:lineRule="auto"/>
              <w:jc w:val="center"/>
              <w:rPr>
                <w:rFonts w:ascii="Times New Roman" w:cs="Times New Roman" w:eastAsia="Times New Roman" w:hAnsi="Times New Roman"/>
              </w:rPr>
            </w:pPr>
            <w:sdt>
              <w:sdtPr>
                <w:id w:val="1538225624"/>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8">
            <w:pPr>
              <w:spacing w:after="240" w:before="240" w:lineRule="auto"/>
              <w:jc w:val="center"/>
              <w:rPr>
                <w:rFonts w:ascii="Times New Roman" w:cs="Times New Roman" w:eastAsia="Times New Roman" w:hAnsi="Times New Roman"/>
              </w:rPr>
            </w:pPr>
            <w:sdt>
              <w:sdtPr>
                <w:id w:val="123761247"/>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A">
            <w:pPr>
              <w:spacing w:after="240" w:before="240" w:lineRule="auto"/>
              <w:jc w:val="center"/>
              <w:rPr>
                <w:rFonts w:ascii="Times New Roman" w:cs="Times New Roman" w:eastAsia="Times New Roman" w:hAnsi="Times New Roman"/>
              </w:rPr>
            </w:pPr>
            <w:sdt>
              <w:sdtPr>
                <w:id w:val="367748979"/>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spacing w:after="240" w:before="240" w:lineRule="auto"/>
              <w:jc w:val="center"/>
              <w:rPr>
                <w:rFonts w:ascii="Times New Roman" w:cs="Times New Roman" w:eastAsia="Times New Roman" w:hAnsi="Times New Roman"/>
              </w:rPr>
            </w:pPr>
            <w:sdt>
              <w:sdtPr>
                <w:id w:val="-822622190"/>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D">
            <w:pPr>
              <w:spacing w:after="240" w:before="240" w:lineRule="auto"/>
              <w:jc w:val="center"/>
              <w:rPr>
                <w:rFonts w:ascii="Times New Roman" w:cs="Times New Roman" w:eastAsia="Times New Roman" w:hAnsi="Times New Roman"/>
              </w:rPr>
            </w:pPr>
            <w:sdt>
              <w:sdtPr>
                <w:id w:val="1765603417"/>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E">
            <w:pPr>
              <w:spacing w:after="240" w:before="240" w:lineRule="auto"/>
              <w:jc w:val="center"/>
              <w:rPr>
                <w:rFonts w:ascii="Times New Roman" w:cs="Times New Roman" w:eastAsia="Times New Roman" w:hAnsi="Times New Roman"/>
              </w:rPr>
            </w:pPr>
            <w:sdt>
              <w:sdtPr>
                <w:id w:val="-1328570011"/>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rPr>
            </w:pPr>
            <w:sdt>
              <w:sdtPr>
                <w:id w:val="-522884864"/>
                <w:tag w:val="goog_rdk_2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rPr>
            </w:pPr>
            <w:sdt>
              <w:sdtPr>
                <w:id w:val="-1075285257"/>
                <w:tag w:val="goog_rdk_2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3">
            <w:pPr>
              <w:spacing w:after="240" w:before="240" w:lineRule="auto"/>
              <w:jc w:val="center"/>
              <w:rPr>
                <w:rFonts w:ascii="Times New Roman" w:cs="Times New Roman" w:eastAsia="Times New Roman" w:hAnsi="Times New Roman"/>
              </w:rPr>
            </w:pPr>
            <w:sdt>
              <w:sdtPr>
                <w:id w:val="-2056553127"/>
                <w:tag w:val="goog_rdk_2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4">
            <w:pPr>
              <w:spacing w:after="240" w:before="240" w:lineRule="auto"/>
              <w:jc w:val="center"/>
              <w:rPr>
                <w:rFonts w:ascii="Times New Roman" w:cs="Times New Roman" w:eastAsia="Times New Roman" w:hAnsi="Times New Roman"/>
              </w:rPr>
            </w:pPr>
            <w:sdt>
              <w:sdtPr>
                <w:id w:val="-1150838932"/>
                <w:tag w:val="goog_rdk_2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4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240" w:before="240" w:lineRule="auto"/>
              <w:jc w:val="center"/>
              <w:rPr>
                <w:rFonts w:ascii="Times New Roman" w:cs="Times New Roman" w:eastAsia="Times New Roman" w:hAnsi="Times New Roman"/>
              </w:rPr>
            </w:pPr>
            <w:sdt>
              <w:sdtPr>
                <w:id w:val="-741421661"/>
                <w:tag w:val="goog_rdk_2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240" w:before="240" w:lineRule="auto"/>
              <w:jc w:val="center"/>
              <w:rPr>
                <w:rFonts w:ascii="Times New Roman" w:cs="Times New Roman" w:eastAsia="Times New Roman" w:hAnsi="Times New Roman"/>
              </w:rPr>
            </w:pPr>
            <w:sdt>
              <w:sdtPr>
                <w:id w:val="1302163166"/>
                <w:tag w:val="goog_rdk_2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color w:val="1155cc"/>
                <w:u w:val="single"/>
              </w:rPr>
            </w:pPr>
            <w:r w:rsidDel="00000000" w:rsidR="00000000" w:rsidRPr="00000000">
              <w:rPr>
                <w:rFonts w:ascii="Times New Roman" w:cs="Times New Roman" w:eastAsia="Times New Roman" w:hAnsi="Times New Roman"/>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rtl w:val="0"/>
                </w:rPr>
                <w:t xml:space="preserve"> </w:t>
              </w:r>
            </w:hyperlink>
            <w:hyperlink r:id="rId11">
              <w:r w:rsidDel="00000000" w:rsidR="00000000" w:rsidRPr="00000000">
                <w:rPr>
                  <w:rFonts w:ascii="Times New Roman" w:cs="Times New Roman" w:eastAsia="Times New Roman" w:hAnsi="Times New Roman"/>
                  <w:color w:val="1155cc"/>
                  <w:u w:val="single"/>
                  <w:rtl w:val="0"/>
                </w:rPr>
                <w:t xml:space="preserve">https://east-sos.org/documents-and-reports/</w:t>
              </w:r>
            </w:hyperlink>
            <w:r w:rsidDel="00000000" w:rsidR="00000000" w:rsidRPr="00000000">
              <w:rPr>
                <w:rtl w:val="0"/>
              </w:rPr>
            </w:r>
          </w:p>
        </w:tc>
      </w:tr>
      <w:tr>
        <w:trPr>
          <w:cantSplit w:val="0"/>
          <w:trHeight w:val="117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rPr>
            </w:pPr>
            <w:sdt>
              <w:sdtPr>
                <w:id w:val="1528567830"/>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rPr>
            </w:pPr>
            <w:sdt>
              <w:sdtPr>
                <w:id w:val="-1909042704"/>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7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rPr>
            </w:pPr>
            <w:sdt>
              <w:sdtPr>
                <w:id w:val="-1948808438"/>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rPr>
            </w:pPr>
            <w:sdt>
              <w:sdtPr>
                <w:id w:val="1181117978"/>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203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rPr>
            </w:pPr>
            <w:sdt>
              <w:sdtPr>
                <w:id w:val="1544370934"/>
                <w:tag w:val="goog_rdk_3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rPr>
            </w:pPr>
            <w:sdt>
              <w:sdtPr>
                <w:id w:val="172876346"/>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B2">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B3">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0B4">
      <w:pPr>
        <w:pageBreakBefore w:val="1"/>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Додаток № 1.2.</w:t>
      </w:r>
    </w:p>
    <w:p w:rsidR="00000000" w:rsidDel="00000000" w:rsidP="00000000" w:rsidRDefault="00000000" w:rsidRPr="00000000" w14:paraId="000000B5">
      <w:pPr>
        <w:jc w:val="center"/>
        <w:rPr>
          <w:rFonts w:ascii="Times New Roman" w:cs="Times New Roman" w:eastAsia="Times New Roman" w:hAnsi="Times New Roman"/>
          <w:b w:val="1"/>
          <w:bCs w:val="1"/>
          <w:color w:val="1b1b1b"/>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КОШТОРИС</w:t>
      </w:r>
    </w:p>
    <w:p w:rsidR="00000000" w:rsidDel="00000000" w:rsidP="00000000" w:rsidRDefault="00000000" w:rsidRPr="00000000" w14:paraId="000000B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1b1b1b"/>
          <w:sz w:val="24"/>
          <w:szCs w:val="24"/>
          <w:rtl w:val="0"/>
        </w:rPr>
        <w:t xml:space="preserve">на закупівлю</w:t>
      </w:r>
      <w:r w:rsidDel="00000000" w:rsidR="00000000" w:rsidRPr="00000000">
        <w:rPr>
          <w:rFonts w:ascii="Times New Roman" w:cs="Times New Roman" w:eastAsia="Times New Roman" w:hAnsi="Times New Roman"/>
          <w:b w:val="1"/>
          <w:bCs w:val="1"/>
          <w:sz w:val="24"/>
          <w:szCs w:val="24"/>
          <w:highlight w:val="white"/>
          <w:rtl w:val="0"/>
        </w:rPr>
        <w:t xml:space="preserve"> комплектів </w:t>
      </w:r>
      <w:r w:rsidDel="00000000" w:rsidR="00000000" w:rsidRPr="00000000">
        <w:rPr>
          <w:rFonts w:ascii="Times New Roman" w:cs="Times New Roman" w:eastAsia="Times New Roman" w:hAnsi="Times New Roman"/>
          <w:b w:val="1"/>
          <w:bCs w:val="1"/>
          <w:sz w:val="24"/>
          <w:szCs w:val="24"/>
          <w:rtl w:val="0"/>
        </w:rPr>
        <w:t xml:space="preserve">спортивного одягу</w:t>
      </w:r>
    </w:p>
    <w:p w:rsidR="00000000" w:rsidDel="00000000" w:rsidP="00000000" w:rsidRDefault="00000000" w:rsidRPr="00000000" w14:paraId="000000B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bCs w:val="1"/>
          <w:sz w:val="24"/>
          <w:szCs w:val="24"/>
        </w:rPr>
      </w:pPr>
      <w:r w:rsidDel="00000000" w:rsidR="00000000" w:rsidRPr="00000000">
        <w:rPr>
          <w:rtl w:val="0"/>
        </w:rPr>
      </w:r>
    </w:p>
    <w:tbl>
      <w:tblPr>
        <w:tblStyle w:val="Table3"/>
        <w:tblW w:w="109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
        <w:gridCol w:w="3292"/>
        <w:gridCol w:w="3260"/>
        <w:gridCol w:w="859"/>
        <w:gridCol w:w="992"/>
        <w:gridCol w:w="992"/>
        <w:gridCol w:w="992"/>
        <w:tblGridChange w:id="0">
          <w:tblGrid>
            <w:gridCol w:w="531"/>
            <w:gridCol w:w="3292"/>
            <w:gridCol w:w="3260"/>
            <w:gridCol w:w="859"/>
            <w:gridCol w:w="992"/>
            <w:gridCol w:w="992"/>
            <w:gridCol w:w="992"/>
          </w:tblGrid>
        </w:tblGridChange>
      </w:tblGrid>
      <w:tr>
        <w:trPr>
          <w:cantSplit w:val="0"/>
          <w:trHeight w:val="107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B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п/п</w:t>
            </w:r>
          </w:p>
        </w:tc>
        <w:tc>
          <w:tcPr>
            <w:shd w:fill="auto" w:val="clear"/>
            <w:tcMar>
              <w:top w:w="0.0" w:type="dxa"/>
              <w:left w:w="45.0" w:type="dxa"/>
              <w:bottom w:w="0.0" w:type="dxa"/>
              <w:right w:w="45.0" w:type="dxa"/>
            </w:tcMar>
            <w:vAlign w:val="center"/>
          </w:tcPr>
          <w:p w:rsidR="00000000" w:rsidDel="00000000" w:rsidP="00000000" w:rsidRDefault="00000000" w:rsidRPr="00000000" w14:paraId="000000BA">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Назва товару</w:t>
            </w:r>
          </w:p>
        </w:tc>
        <w:tc>
          <w:tcPr/>
          <w:p w:rsidR="00000000" w:rsidDel="00000000" w:rsidP="00000000" w:rsidRDefault="00000000" w:rsidRPr="00000000" w14:paraId="000000BB">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Найменування товару за пропозицією Учасника (детальний опис пропозиції / інформація про матеріали / склад / виробник / модель /фото)</w:t>
            </w:r>
          </w:p>
        </w:tc>
        <w:tc>
          <w:tcPr>
            <w:shd w:fill="auto" w:val="clear"/>
            <w:vAlign w:val="center"/>
          </w:tcPr>
          <w:p w:rsidR="00000000" w:rsidDel="00000000" w:rsidP="00000000" w:rsidRDefault="00000000" w:rsidRPr="00000000" w14:paraId="000000BC">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Одиниця виміру</w:t>
            </w:r>
          </w:p>
        </w:tc>
        <w:tc>
          <w:tcPr>
            <w:shd w:fill="auto" w:val="clear"/>
            <w:vAlign w:val="center"/>
          </w:tcPr>
          <w:p w:rsidR="00000000" w:rsidDel="00000000" w:rsidP="00000000" w:rsidRDefault="00000000" w:rsidRPr="00000000" w14:paraId="000000BD">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К-сть</w:t>
            </w:r>
          </w:p>
        </w:tc>
        <w:tc>
          <w:tcPr>
            <w:shd w:fill="auto" w:val="clear"/>
          </w:tcPr>
          <w:p w:rsidR="00000000" w:rsidDel="00000000" w:rsidP="00000000" w:rsidRDefault="00000000" w:rsidRPr="00000000" w14:paraId="000000BE">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Ціна за одиницю, грн. з ПДВ</w:t>
            </w:r>
          </w:p>
        </w:tc>
        <w:tc>
          <w:tcPr>
            <w:shd w:fill="auto" w:val="clear"/>
          </w:tcPr>
          <w:p w:rsidR="00000000" w:rsidDel="00000000" w:rsidP="00000000" w:rsidRDefault="00000000" w:rsidRPr="00000000" w14:paraId="000000B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Загальна вартість, грн. з ПДВ</w:t>
            </w:r>
          </w:p>
        </w:tc>
      </w:tr>
      <w:tr>
        <w:trPr>
          <w:cantSplit w:val="0"/>
          <w:trHeight w:val="41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C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w:t>
            </w:r>
          </w:p>
        </w:tc>
        <w:tc>
          <w:tcPr>
            <w:shd w:fill="auto" w:val="clear"/>
            <w:tcMar>
              <w:top w:w="0.0" w:type="dxa"/>
              <w:left w:w="45.0" w:type="dxa"/>
              <w:bottom w:w="0.0" w:type="dxa"/>
              <w:right w:w="45.0" w:type="dxa"/>
            </w:tcMar>
            <w:vAlign w:val="center"/>
          </w:tcPr>
          <w:p w:rsidR="00000000" w:rsidDel="00000000" w:rsidP="00000000" w:rsidRDefault="00000000" w:rsidRPr="00000000" w14:paraId="000000C1">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1</w:t>
            </w:r>
            <w:r w:rsidDel="00000000" w:rsidR="00000000" w:rsidRPr="00000000">
              <w:rPr>
                <w:rFonts w:ascii="Times New Roman" w:cs="Times New Roman" w:eastAsia="Times New Roman" w:hAnsi="Times New Roman"/>
                <w:color w:val="221f1f"/>
                <w:rtl w:val="0"/>
              </w:rPr>
              <w:t xml:space="preserve">, у складі:)</w:t>
            </w:r>
          </w:p>
          <w:p w:rsidR="00000000" w:rsidDel="00000000" w:rsidP="00000000" w:rsidRDefault="00000000" w:rsidRPr="00000000" w14:paraId="000000C2">
            <w:pPr>
              <w:spacing w:line="240" w:lineRule="auto"/>
              <w:rPr>
                <w:rFonts w:ascii="Times New Roman" w:cs="Times New Roman" w:eastAsia="Times New Roman" w:hAnsi="Times New Roman"/>
                <w:color w:val="221f1f"/>
              </w:rPr>
            </w:pPr>
            <w:r w:rsidDel="00000000" w:rsidR="00000000" w:rsidRPr="00000000">
              <w:rPr>
                <w:rtl w:val="0"/>
              </w:rPr>
            </w:r>
          </w:p>
        </w:tc>
        <w:tc>
          <w:tcPr/>
          <w:p w:rsidR="00000000" w:rsidDel="00000000" w:rsidP="00000000" w:rsidRDefault="00000000" w:rsidRPr="00000000" w14:paraId="000000C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C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0C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0C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C7">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5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C8">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C9">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чорний,</w:t>
            </w:r>
            <w:r w:rsidDel="00000000" w:rsidR="00000000" w:rsidRPr="00000000">
              <w:rPr>
                <w:rFonts w:ascii="Times New Roman" w:cs="Times New Roman" w:eastAsia="Times New Roman" w:hAnsi="Times New Roman"/>
                <w:color w:val="221f1f"/>
                <w:rtl w:val="0"/>
              </w:rPr>
              <w:t xml:space="preserve"> розмір М – 1 штука</w:t>
            </w:r>
          </w:p>
        </w:tc>
        <w:tc>
          <w:tcPr/>
          <w:p w:rsidR="00000000" w:rsidDel="00000000" w:rsidP="00000000" w:rsidRDefault="00000000" w:rsidRPr="00000000" w14:paraId="000000C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C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C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C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CE">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CF">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D0">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сірий – меланж, розмір М – 1 штука</w:t>
            </w:r>
          </w:p>
        </w:tc>
        <w:tc>
          <w:tcPr/>
          <w:p w:rsidR="00000000" w:rsidDel="00000000" w:rsidP="00000000" w:rsidRDefault="00000000" w:rsidRPr="00000000" w14:paraId="000000D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D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D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D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D5">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6"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D6">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D7">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0D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D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D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D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DC">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8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DD">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w:t>
            </w:r>
          </w:p>
        </w:tc>
        <w:tc>
          <w:tcPr>
            <w:shd w:fill="auto" w:val="clear"/>
            <w:tcMar>
              <w:top w:w="0.0" w:type="dxa"/>
              <w:left w:w="45.0" w:type="dxa"/>
              <w:bottom w:w="0.0" w:type="dxa"/>
              <w:right w:w="45.0" w:type="dxa"/>
            </w:tcMar>
            <w:vAlign w:val="center"/>
          </w:tcPr>
          <w:p w:rsidR="00000000" w:rsidDel="00000000" w:rsidP="00000000" w:rsidRDefault="00000000" w:rsidRPr="00000000" w14:paraId="000000DE">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2</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0D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E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0E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0E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3">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E4">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E5">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чорний,</w:t>
            </w:r>
            <w:r w:rsidDel="00000000" w:rsidR="00000000" w:rsidRPr="00000000">
              <w:rPr>
                <w:rFonts w:ascii="Times New Roman" w:cs="Times New Roman" w:eastAsia="Times New Roman" w:hAnsi="Times New Roman"/>
                <w:color w:val="221f1f"/>
                <w:rtl w:val="0"/>
              </w:rPr>
              <w:t xml:space="preserve"> розмір L – 1 штука</w:t>
            </w:r>
          </w:p>
        </w:tc>
        <w:tc>
          <w:tcPr/>
          <w:p w:rsidR="00000000" w:rsidDel="00000000" w:rsidP="00000000" w:rsidRDefault="00000000" w:rsidRPr="00000000" w14:paraId="000000E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E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E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EA">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8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EB">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EC">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колір-сірий – меланж, розмір L – 1 штука</w:t>
            </w:r>
          </w:p>
        </w:tc>
        <w:tc>
          <w:tcPr/>
          <w:p w:rsidR="00000000" w:rsidDel="00000000" w:rsidP="00000000" w:rsidRDefault="00000000" w:rsidRPr="00000000" w14:paraId="000000E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E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E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1">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1"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F2">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0F3">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0F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F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8">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6"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w:t>
            </w:r>
          </w:p>
        </w:tc>
        <w:tc>
          <w:tcPr>
            <w:shd w:fill="auto" w:val="clear"/>
            <w:tcMar>
              <w:top w:w="0.0" w:type="dxa"/>
              <w:left w:w="45.0" w:type="dxa"/>
              <w:bottom w:w="0.0" w:type="dxa"/>
              <w:right w:w="45.0" w:type="dxa"/>
            </w:tcMar>
            <w:vAlign w:val="center"/>
          </w:tcPr>
          <w:p w:rsidR="00000000" w:rsidDel="00000000" w:rsidP="00000000" w:rsidRDefault="00000000" w:rsidRPr="00000000" w14:paraId="000000FA">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3</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0F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shd w:fill="auto" w:val="clear"/>
          </w:tcPr>
          <w:p w:rsidR="00000000" w:rsidDel="00000000" w:rsidP="00000000" w:rsidRDefault="00000000" w:rsidRPr="00000000" w14:paraId="000000F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FF">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01">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костюма </w:t>
            </w:r>
            <w:r w:rsidDel="00000000" w:rsidR="00000000" w:rsidRPr="00000000">
              <w:rPr>
                <w:rFonts w:ascii="Times New Roman" w:cs="Times New Roman" w:eastAsia="Times New Roman" w:hAnsi="Times New Roman"/>
                <w:b w:val="1"/>
                <w:bCs w:val="1"/>
                <w:color w:val="221f1f"/>
                <w:rtl w:val="0"/>
              </w:rPr>
              <w:t xml:space="preserve">чорний,</w:t>
            </w:r>
            <w:r w:rsidDel="00000000" w:rsidR="00000000" w:rsidRPr="00000000">
              <w:rPr>
                <w:rFonts w:ascii="Times New Roman" w:cs="Times New Roman" w:eastAsia="Times New Roman" w:hAnsi="Times New Roman"/>
                <w:color w:val="221f1f"/>
                <w:rtl w:val="0"/>
              </w:rPr>
              <w:t xml:space="preserve"> розмір XL – 1 штука</w:t>
            </w:r>
          </w:p>
        </w:tc>
        <w:tc>
          <w:tcPr/>
          <w:p w:rsidR="00000000" w:rsidDel="00000000" w:rsidP="00000000" w:rsidRDefault="00000000" w:rsidRPr="00000000" w14:paraId="0000010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0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0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06">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4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08">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сірий – меланж, розмір XL – 1 штука</w:t>
            </w:r>
          </w:p>
        </w:tc>
        <w:tc>
          <w:tcPr/>
          <w:p w:rsidR="00000000" w:rsidDel="00000000" w:rsidP="00000000" w:rsidRDefault="00000000" w:rsidRPr="00000000" w14:paraId="0000010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0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0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0D">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5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0F">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1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1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14">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1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w:t>
            </w:r>
          </w:p>
        </w:tc>
        <w:tc>
          <w:tcPr>
            <w:shd w:fill="auto" w:val="clear"/>
            <w:tcMar>
              <w:top w:w="0.0" w:type="dxa"/>
              <w:left w:w="45.0" w:type="dxa"/>
              <w:bottom w:w="0.0" w:type="dxa"/>
              <w:right w:w="45.0" w:type="dxa"/>
            </w:tcMar>
            <w:vAlign w:val="center"/>
          </w:tcPr>
          <w:p w:rsidR="00000000" w:rsidDel="00000000" w:rsidP="00000000" w:rsidRDefault="00000000" w:rsidRPr="00000000" w14:paraId="00000116">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4</w:t>
            </w:r>
            <w:r w:rsidDel="00000000" w:rsidR="00000000" w:rsidRPr="00000000">
              <w:rPr>
                <w:rFonts w:ascii="Times New Roman" w:cs="Times New Roman" w:eastAsia="Times New Roman" w:hAnsi="Times New Roman"/>
                <w:color w:val="221f1f"/>
                <w:rtl w:val="0"/>
              </w:rPr>
              <w:t xml:space="preserve">, у складі:) </w:t>
            </w:r>
          </w:p>
        </w:tc>
        <w:tc>
          <w:tcPr/>
          <w:p w:rsidR="00000000" w:rsidDel="00000000" w:rsidP="00000000" w:rsidRDefault="00000000" w:rsidRPr="00000000" w14:paraId="0000011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1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1B">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3"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1D">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темно-синій</w:t>
            </w:r>
            <w:r w:rsidDel="00000000" w:rsidR="00000000" w:rsidRPr="00000000">
              <w:rPr>
                <w:rFonts w:ascii="Times New Roman" w:cs="Times New Roman" w:eastAsia="Times New Roman" w:hAnsi="Times New Roman"/>
                <w:color w:val="221f1f"/>
                <w:rtl w:val="0"/>
              </w:rPr>
              <w:t xml:space="preserve">, розмір М – 1 штука</w:t>
            </w:r>
          </w:p>
        </w:tc>
        <w:tc>
          <w:tcPr/>
          <w:p w:rsidR="00000000" w:rsidDel="00000000" w:rsidP="00000000" w:rsidRDefault="00000000" w:rsidRPr="00000000" w14:paraId="0000011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2">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2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24">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сірий – меланж, розмір М – 1 штука</w:t>
            </w:r>
          </w:p>
        </w:tc>
        <w:tc>
          <w:tcPr/>
          <w:p w:rsidR="00000000" w:rsidDel="00000000" w:rsidP="00000000" w:rsidRDefault="00000000" w:rsidRPr="00000000" w14:paraId="0000012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2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2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9">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5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2A">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2B">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2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2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2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0">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9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3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w:t>
            </w:r>
          </w:p>
        </w:tc>
        <w:tc>
          <w:tcPr>
            <w:shd w:fill="auto" w:val="clear"/>
            <w:tcMar>
              <w:top w:w="0.0" w:type="dxa"/>
              <w:left w:w="45.0" w:type="dxa"/>
              <w:bottom w:w="0.0" w:type="dxa"/>
              <w:right w:w="45.0" w:type="dxa"/>
            </w:tcMar>
            <w:vAlign w:val="center"/>
          </w:tcPr>
          <w:p w:rsidR="00000000" w:rsidDel="00000000" w:rsidP="00000000" w:rsidRDefault="00000000" w:rsidRPr="00000000" w14:paraId="00000132">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5</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3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3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3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7">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43"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38">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39">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темно-синій</w:t>
            </w:r>
            <w:r w:rsidDel="00000000" w:rsidR="00000000" w:rsidRPr="00000000">
              <w:rPr>
                <w:rFonts w:ascii="Times New Roman" w:cs="Times New Roman" w:eastAsia="Times New Roman" w:hAnsi="Times New Roman"/>
                <w:color w:val="221f1f"/>
                <w:rtl w:val="0"/>
              </w:rPr>
              <w:t xml:space="preserve">, розмір L – 1 штука</w:t>
            </w:r>
          </w:p>
        </w:tc>
        <w:tc>
          <w:tcPr/>
          <w:p w:rsidR="00000000" w:rsidDel="00000000" w:rsidP="00000000" w:rsidRDefault="00000000" w:rsidRPr="00000000" w14:paraId="0000013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3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E">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87"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3F">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40">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сірий – меланж, розмір L – 1 штука</w:t>
            </w:r>
          </w:p>
        </w:tc>
        <w:tc>
          <w:tcPr/>
          <w:p w:rsidR="00000000" w:rsidDel="00000000" w:rsidP="00000000" w:rsidRDefault="00000000" w:rsidRPr="00000000" w14:paraId="0000014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4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45">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4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46">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47">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4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4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4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4C">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2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4D">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w:t>
            </w:r>
          </w:p>
        </w:tc>
        <w:tc>
          <w:tcPr>
            <w:shd w:fill="auto" w:val="clear"/>
            <w:tcMar>
              <w:top w:w="0.0" w:type="dxa"/>
              <w:left w:w="45.0" w:type="dxa"/>
              <w:bottom w:w="0.0" w:type="dxa"/>
              <w:right w:w="45.0" w:type="dxa"/>
            </w:tcMar>
            <w:vAlign w:val="center"/>
          </w:tcPr>
          <w:p w:rsidR="00000000" w:rsidDel="00000000" w:rsidP="00000000" w:rsidRDefault="00000000" w:rsidRPr="00000000" w14:paraId="0000014E">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6</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4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5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shd w:fill="auto" w:val="clear"/>
          </w:tcPr>
          <w:p w:rsidR="00000000" w:rsidDel="00000000" w:rsidP="00000000" w:rsidRDefault="00000000" w:rsidRPr="00000000" w14:paraId="0000015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53">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2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54">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55">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темно-синій</w:t>
            </w:r>
            <w:r w:rsidDel="00000000" w:rsidR="00000000" w:rsidRPr="00000000">
              <w:rPr>
                <w:rFonts w:ascii="Times New Roman" w:cs="Times New Roman" w:eastAsia="Times New Roman" w:hAnsi="Times New Roman"/>
                <w:color w:val="221f1f"/>
                <w:rtl w:val="0"/>
              </w:rPr>
              <w:t xml:space="preserve">, розмір XL – 1 штука</w:t>
            </w:r>
          </w:p>
        </w:tc>
        <w:tc>
          <w:tcPr/>
          <w:p w:rsidR="00000000" w:rsidDel="00000000" w:rsidP="00000000" w:rsidRDefault="00000000" w:rsidRPr="00000000" w14:paraId="0000015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5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5A">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7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5B">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5C">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сірий – меланж, розмір XL – 1 штука</w:t>
            </w:r>
          </w:p>
        </w:tc>
        <w:tc>
          <w:tcPr/>
          <w:p w:rsidR="00000000" w:rsidDel="00000000" w:rsidP="00000000" w:rsidRDefault="00000000" w:rsidRPr="00000000" w14:paraId="0000015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5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6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61">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44"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62">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63">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6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6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6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6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68">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1"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6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w:t>
            </w:r>
          </w:p>
        </w:tc>
        <w:tc>
          <w:tcPr>
            <w:shd w:fill="auto" w:val="clear"/>
            <w:tcMar>
              <w:top w:w="0.0" w:type="dxa"/>
              <w:left w:w="45.0" w:type="dxa"/>
              <w:bottom w:w="0.0" w:type="dxa"/>
              <w:right w:w="45.0" w:type="dxa"/>
            </w:tcMar>
            <w:vAlign w:val="center"/>
          </w:tcPr>
          <w:p w:rsidR="00000000" w:rsidDel="00000000" w:rsidP="00000000" w:rsidRDefault="00000000" w:rsidRPr="00000000" w14:paraId="0000016A">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7</w:t>
            </w:r>
            <w:r w:rsidDel="00000000" w:rsidR="00000000" w:rsidRPr="00000000">
              <w:rPr>
                <w:rFonts w:ascii="Times New Roman" w:cs="Times New Roman" w:eastAsia="Times New Roman" w:hAnsi="Times New Roman"/>
                <w:color w:val="221f1f"/>
                <w:rtl w:val="0"/>
              </w:rPr>
              <w:t xml:space="preserve">, у складі:) </w:t>
            </w:r>
          </w:p>
        </w:tc>
        <w:tc>
          <w:tcPr/>
          <w:p w:rsidR="00000000" w:rsidDel="00000000" w:rsidP="00000000" w:rsidRDefault="00000000" w:rsidRPr="00000000" w14:paraId="0000016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6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6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6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6F">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17"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70">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71">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темно-сірий</w:t>
            </w:r>
            <w:r w:rsidDel="00000000" w:rsidR="00000000" w:rsidRPr="00000000">
              <w:rPr>
                <w:rFonts w:ascii="Times New Roman" w:cs="Times New Roman" w:eastAsia="Times New Roman" w:hAnsi="Times New Roman"/>
                <w:color w:val="221f1f"/>
                <w:rtl w:val="0"/>
              </w:rPr>
              <w:t xml:space="preserve">, розмір М – 1 штука</w:t>
            </w:r>
          </w:p>
        </w:tc>
        <w:tc>
          <w:tcPr/>
          <w:p w:rsidR="00000000" w:rsidDel="00000000" w:rsidP="00000000" w:rsidRDefault="00000000" w:rsidRPr="00000000" w14:paraId="0000017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7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7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7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76">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3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77">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78">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темно-сірий, розмір М – 1 штука</w:t>
            </w:r>
          </w:p>
        </w:tc>
        <w:tc>
          <w:tcPr/>
          <w:p w:rsidR="00000000" w:rsidDel="00000000" w:rsidP="00000000" w:rsidRDefault="00000000" w:rsidRPr="00000000" w14:paraId="0000017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7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7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7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7D">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7"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7E">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7F">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8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8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84">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14"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8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8</w:t>
            </w:r>
          </w:p>
        </w:tc>
        <w:tc>
          <w:tcPr>
            <w:shd w:fill="auto" w:val="clear"/>
            <w:tcMar>
              <w:top w:w="0.0" w:type="dxa"/>
              <w:left w:w="45.0" w:type="dxa"/>
              <w:bottom w:w="0.0" w:type="dxa"/>
              <w:right w:w="45.0" w:type="dxa"/>
            </w:tcMar>
            <w:vAlign w:val="center"/>
          </w:tcPr>
          <w:p w:rsidR="00000000" w:rsidDel="00000000" w:rsidP="00000000" w:rsidRDefault="00000000" w:rsidRPr="00000000" w14:paraId="00000186">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8</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8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8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8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8B">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8C">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8D">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темно-сірий</w:t>
            </w:r>
            <w:r w:rsidDel="00000000" w:rsidR="00000000" w:rsidRPr="00000000">
              <w:rPr>
                <w:rFonts w:ascii="Times New Roman" w:cs="Times New Roman" w:eastAsia="Times New Roman" w:hAnsi="Times New Roman"/>
                <w:color w:val="221f1f"/>
                <w:rtl w:val="0"/>
              </w:rPr>
              <w:t xml:space="preserve">, розмір L – 1 штука</w:t>
            </w:r>
          </w:p>
        </w:tc>
        <w:tc>
          <w:tcPr/>
          <w:p w:rsidR="00000000" w:rsidDel="00000000" w:rsidP="00000000" w:rsidRDefault="00000000" w:rsidRPr="00000000" w14:paraId="0000018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8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9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92">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51"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93">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94">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темно-сірий, розмір L – 1 штука</w:t>
            </w:r>
          </w:p>
        </w:tc>
        <w:tc>
          <w:tcPr/>
          <w:p w:rsidR="00000000" w:rsidDel="00000000" w:rsidP="00000000" w:rsidRDefault="00000000" w:rsidRPr="00000000" w14:paraId="0000019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9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99">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9A">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9B">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9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9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9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A0">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40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A1">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w:t>
            </w:r>
          </w:p>
        </w:tc>
        <w:tc>
          <w:tcPr>
            <w:shd w:fill="auto" w:val="clear"/>
            <w:tcMar>
              <w:top w:w="0.0" w:type="dxa"/>
              <w:left w:w="45.0" w:type="dxa"/>
              <w:bottom w:w="0.0" w:type="dxa"/>
              <w:right w:w="45.0" w:type="dxa"/>
            </w:tcMar>
            <w:vAlign w:val="center"/>
          </w:tcPr>
          <w:p w:rsidR="00000000" w:rsidDel="00000000" w:rsidP="00000000" w:rsidRDefault="00000000" w:rsidRPr="00000000" w14:paraId="000001A2">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9</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A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A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A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shd w:fill="auto" w:val="clear"/>
          </w:tcPr>
          <w:p w:rsidR="00000000" w:rsidDel="00000000" w:rsidP="00000000" w:rsidRDefault="00000000" w:rsidRPr="00000000" w14:paraId="000001A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A7">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56"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A8">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A9">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темно-сірий, розмір XL – 1 штука</w:t>
            </w:r>
          </w:p>
        </w:tc>
        <w:tc>
          <w:tcPr/>
          <w:p w:rsidR="00000000" w:rsidDel="00000000" w:rsidP="00000000" w:rsidRDefault="00000000" w:rsidRPr="00000000" w14:paraId="000001A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A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A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A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AE">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9"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AF">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B0">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темно-сірий, розмір XL – 1 штука</w:t>
            </w:r>
          </w:p>
        </w:tc>
        <w:tc>
          <w:tcPr/>
          <w:p w:rsidR="00000000" w:rsidDel="00000000" w:rsidP="00000000" w:rsidRDefault="00000000" w:rsidRPr="00000000" w14:paraId="000001B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B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B5">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3"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B6">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B7">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B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B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B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BC">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64"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BD">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10</w:t>
            </w:r>
          </w:p>
        </w:tc>
        <w:tc>
          <w:tcPr>
            <w:shd w:fill="auto" w:val="clear"/>
            <w:tcMar>
              <w:top w:w="0.0" w:type="dxa"/>
              <w:left w:w="45.0" w:type="dxa"/>
              <w:bottom w:w="0.0" w:type="dxa"/>
              <w:right w:w="45.0" w:type="dxa"/>
            </w:tcMar>
            <w:vAlign w:val="center"/>
          </w:tcPr>
          <w:p w:rsidR="00000000" w:rsidDel="00000000" w:rsidP="00000000" w:rsidRDefault="00000000" w:rsidRPr="00000000" w14:paraId="000001BE">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10,</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B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C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C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C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C3">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6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C4">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C5">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сірий-меланж</w:t>
            </w:r>
            <w:r w:rsidDel="00000000" w:rsidR="00000000" w:rsidRPr="00000000">
              <w:rPr>
                <w:rFonts w:ascii="Times New Roman" w:cs="Times New Roman" w:eastAsia="Times New Roman" w:hAnsi="Times New Roman"/>
                <w:color w:val="221f1f"/>
                <w:rtl w:val="0"/>
              </w:rPr>
              <w:t xml:space="preserve">, розмір М – 1 штука</w:t>
            </w:r>
          </w:p>
        </w:tc>
        <w:tc>
          <w:tcPr/>
          <w:p w:rsidR="00000000" w:rsidDel="00000000" w:rsidP="00000000" w:rsidRDefault="00000000" w:rsidRPr="00000000" w14:paraId="000001C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C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C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C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CA">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54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CB">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CC">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колір-темно-сірий, розмір М – 1 штука</w:t>
            </w:r>
          </w:p>
        </w:tc>
        <w:tc>
          <w:tcPr/>
          <w:p w:rsidR="00000000" w:rsidDel="00000000" w:rsidP="00000000" w:rsidRDefault="00000000" w:rsidRPr="00000000" w14:paraId="000001C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C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C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D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D1">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83"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D2">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D3">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D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D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D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D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D8">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D9">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w:t>
            </w:r>
          </w:p>
        </w:tc>
        <w:tc>
          <w:tcPr>
            <w:shd w:fill="auto" w:val="clear"/>
            <w:tcMar>
              <w:top w:w="0.0" w:type="dxa"/>
              <w:left w:w="45.0" w:type="dxa"/>
              <w:bottom w:w="0.0" w:type="dxa"/>
              <w:right w:w="45.0" w:type="dxa"/>
            </w:tcMar>
            <w:vAlign w:val="center"/>
          </w:tcPr>
          <w:p w:rsidR="00000000" w:rsidDel="00000000" w:rsidP="00000000" w:rsidRDefault="00000000" w:rsidRPr="00000000" w14:paraId="000001DA">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11</w:t>
            </w:r>
            <w:r w:rsidDel="00000000" w:rsidR="00000000" w:rsidRPr="00000000">
              <w:rPr>
                <w:rFonts w:ascii="Times New Roman" w:cs="Times New Roman" w:eastAsia="Times New Roman" w:hAnsi="Times New Roman"/>
                <w:color w:val="221f1f"/>
                <w:rtl w:val="0"/>
              </w:rPr>
              <w:t xml:space="preserve">, у складі:) </w:t>
            </w:r>
          </w:p>
        </w:tc>
        <w:tc>
          <w:tcPr/>
          <w:p w:rsidR="00000000" w:rsidDel="00000000" w:rsidP="00000000" w:rsidRDefault="00000000" w:rsidRPr="00000000" w14:paraId="000001D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D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D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D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DF">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E0">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E1">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сірий-меланж</w:t>
            </w:r>
            <w:r w:rsidDel="00000000" w:rsidR="00000000" w:rsidRPr="00000000">
              <w:rPr>
                <w:rFonts w:ascii="Times New Roman" w:cs="Times New Roman" w:eastAsia="Times New Roman" w:hAnsi="Times New Roman"/>
                <w:color w:val="221f1f"/>
                <w:rtl w:val="0"/>
              </w:rPr>
              <w:t xml:space="preserve">, розмір ХL – 1 штука</w:t>
            </w:r>
          </w:p>
        </w:tc>
        <w:tc>
          <w:tcPr/>
          <w:p w:rsidR="00000000" w:rsidDel="00000000" w:rsidP="00000000" w:rsidRDefault="00000000" w:rsidRPr="00000000" w14:paraId="000001E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E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E4">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E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E6">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E7">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E8">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темно-сірий, розмір L – 1 штука</w:t>
            </w:r>
          </w:p>
        </w:tc>
        <w:tc>
          <w:tcPr/>
          <w:p w:rsidR="00000000" w:rsidDel="00000000" w:rsidP="00000000" w:rsidRDefault="00000000" w:rsidRPr="00000000" w14:paraId="000001E9">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E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EB">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E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ED">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00"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EE">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EF">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1F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F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F2">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3">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4">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12"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F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w:t>
            </w:r>
          </w:p>
        </w:tc>
        <w:tc>
          <w:tcPr>
            <w:shd w:fill="auto" w:val="clear"/>
            <w:tcMar>
              <w:top w:w="0.0" w:type="dxa"/>
              <w:left w:w="45.0" w:type="dxa"/>
              <w:bottom w:w="0.0" w:type="dxa"/>
              <w:right w:w="45.0" w:type="dxa"/>
            </w:tcMar>
            <w:vAlign w:val="center"/>
          </w:tcPr>
          <w:p w:rsidR="00000000" w:rsidDel="00000000" w:rsidP="00000000" w:rsidRDefault="00000000" w:rsidRPr="00000000" w14:paraId="000001F6">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Спортивний одяг (комплект №</w:t>
            </w:r>
            <w:r w:rsidDel="00000000" w:rsidR="00000000" w:rsidRPr="00000000">
              <w:rPr>
                <w:rFonts w:ascii="Times New Roman" w:cs="Times New Roman" w:eastAsia="Times New Roman" w:hAnsi="Times New Roman"/>
                <w:b w:val="1"/>
                <w:bCs w:val="1"/>
                <w:color w:val="221f1f"/>
                <w:rtl w:val="0"/>
              </w:rPr>
              <w:t xml:space="preserve">12</w:t>
            </w:r>
            <w:r w:rsidDel="00000000" w:rsidR="00000000" w:rsidRPr="00000000">
              <w:rPr>
                <w:rFonts w:ascii="Times New Roman" w:cs="Times New Roman" w:eastAsia="Times New Roman" w:hAnsi="Times New Roman"/>
                <w:color w:val="221f1f"/>
                <w:rtl w:val="0"/>
              </w:rPr>
              <w:t xml:space="preserve">, у складі:)</w:t>
            </w:r>
          </w:p>
        </w:tc>
        <w:tc>
          <w:tcPr/>
          <w:p w:rsidR="00000000" w:rsidDel="00000000" w:rsidP="00000000" w:rsidRDefault="00000000" w:rsidRPr="00000000" w14:paraId="000001F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F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компл</w:t>
            </w:r>
          </w:p>
        </w:tc>
        <w:tc>
          <w:tcPr>
            <w:shd w:fill="auto" w:val="clear"/>
            <w:vAlign w:val="center"/>
          </w:tcPr>
          <w:p w:rsidR="00000000" w:rsidDel="00000000" w:rsidP="00000000" w:rsidRDefault="00000000" w:rsidRPr="00000000" w14:paraId="000001F9">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c>
          <w:tcPr>
            <w:shd w:fill="auto" w:val="clear"/>
          </w:tcPr>
          <w:p w:rsidR="00000000" w:rsidDel="00000000" w:rsidP="00000000" w:rsidRDefault="00000000" w:rsidRPr="00000000" w14:paraId="000001FA">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FB">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73"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1FC">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1FD">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костюм: колір </w:t>
            </w:r>
            <w:r w:rsidDel="00000000" w:rsidR="00000000" w:rsidRPr="00000000">
              <w:rPr>
                <w:rFonts w:ascii="Times New Roman" w:cs="Times New Roman" w:eastAsia="Times New Roman" w:hAnsi="Times New Roman"/>
                <w:b w:val="1"/>
                <w:bCs w:val="1"/>
                <w:color w:val="221f1f"/>
                <w:rtl w:val="0"/>
              </w:rPr>
              <w:t xml:space="preserve">сірий-меланж</w:t>
            </w:r>
            <w:r w:rsidDel="00000000" w:rsidR="00000000" w:rsidRPr="00000000">
              <w:rPr>
                <w:rFonts w:ascii="Times New Roman" w:cs="Times New Roman" w:eastAsia="Times New Roman" w:hAnsi="Times New Roman"/>
                <w:color w:val="221f1f"/>
                <w:rtl w:val="0"/>
              </w:rPr>
              <w:t xml:space="preserve">, розмір XL – 1 штука</w:t>
            </w:r>
          </w:p>
        </w:tc>
        <w:tc>
          <w:tcPr/>
          <w:p w:rsidR="00000000" w:rsidDel="00000000" w:rsidP="00000000" w:rsidRDefault="00000000" w:rsidRPr="00000000" w14:paraId="000001F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1F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00">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1">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2">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37"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203">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204">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футболка: колір темно-сірий, розмір XL – 1 штука</w:t>
            </w:r>
          </w:p>
        </w:tc>
        <w:tc>
          <w:tcPr/>
          <w:p w:rsidR="00000000" w:rsidDel="00000000" w:rsidP="00000000" w:rsidRDefault="00000000" w:rsidRPr="00000000" w14:paraId="00000205">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06">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07">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8">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9">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245"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20A">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20B">
            <w:pPr>
              <w:spacing w:line="240" w:lineRule="auto"/>
              <w:ind w:left="-8" w:firstLine="0"/>
              <w:rPr>
                <w:rFonts w:ascii="Times New Roman" w:cs="Times New Roman" w:eastAsia="Times New Roman" w:hAnsi="Times New Roman"/>
                <w:color w:val="221f1f"/>
              </w:rPr>
            </w:pPr>
            <w:r w:rsidDel="00000000" w:rsidR="00000000" w:rsidRPr="00000000">
              <w:rPr>
                <w:rFonts w:ascii="Times New Roman" w:cs="Times New Roman" w:eastAsia="Times New Roman" w:hAnsi="Times New Roman"/>
                <w:color w:val="221f1f"/>
                <w:rtl w:val="0"/>
              </w:rPr>
              <w:t xml:space="preserve">шкарпетки – 1 пара</w:t>
            </w:r>
          </w:p>
        </w:tc>
        <w:tc>
          <w:tcPr/>
          <w:p w:rsidR="00000000" w:rsidDel="00000000" w:rsidP="00000000" w:rsidRDefault="00000000" w:rsidRPr="00000000" w14:paraId="0000020C">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0D">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vAlign w:val="center"/>
          </w:tcPr>
          <w:p w:rsidR="00000000" w:rsidDel="00000000" w:rsidP="00000000" w:rsidRDefault="00000000" w:rsidRPr="00000000" w14:paraId="0000020E">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0F">
            <w:pP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10">
            <w:pPr>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378" w:hRule="atLeast"/>
          <w:tblHeader w:val="0"/>
        </w:trPr>
        <w:tc>
          <w:tcPr>
            <w:shd w:fill="auto" w:val="clear"/>
            <w:tcMar>
              <w:top w:w="0.0" w:type="dxa"/>
              <w:left w:w="45.0" w:type="dxa"/>
              <w:bottom w:w="0.0" w:type="dxa"/>
              <w:right w:w="45.0" w:type="dxa"/>
            </w:tcMar>
            <w:vAlign w:val="center"/>
          </w:tcPr>
          <w:p w:rsidR="00000000" w:rsidDel="00000000" w:rsidP="00000000" w:rsidRDefault="00000000" w:rsidRPr="00000000" w14:paraId="00000211">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0.0" w:type="dxa"/>
              <w:left w:w="45.0" w:type="dxa"/>
              <w:bottom w:w="0.0" w:type="dxa"/>
              <w:right w:w="45.0" w:type="dxa"/>
            </w:tcMar>
            <w:vAlign w:val="center"/>
          </w:tcPr>
          <w:p w:rsidR="00000000" w:rsidDel="00000000" w:rsidP="00000000" w:rsidRDefault="00000000" w:rsidRPr="00000000" w14:paraId="00000212">
            <w:pPr>
              <w:spacing w:line="240" w:lineRule="auto"/>
              <w:ind w:left="-8" w:firstLine="0"/>
              <w:rPr>
                <w:rFonts w:ascii="Times New Roman" w:cs="Times New Roman" w:eastAsia="Times New Roman" w:hAnsi="Times New Roman"/>
                <w:b w:val="1"/>
                <w:bCs w:val="1"/>
                <w:color w:val="221f1f"/>
              </w:rPr>
            </w:pPr>
            <w:r w:rsidDel="00000000" w:rsidR="00000000" w:rsidRPr="00000000">
              <w:rPr>
                <w:rFonts w:ascii="Times New Roman" w:cs="Times New Roman" w:eastAsia="Times New Roman" w:hAnsi="Times New Roman"/>
                <w:b w:val="1"/>
                <w:bCs w:val="1"/>
                <w:color w:val="221f1f"/>
                <w:rtl w:val="0"/>
              </w:rPr>
              <w:t xml:space="preserve">ЗАГАЛОМ</w:t>
            </w:r>
          </w:p>
        </w:tc>
        <w:tc>
          <w:tcPr/>
          <w:p w:rsidR="00000000" w:rsidDel="00000000" w:rsidP="00000000" w:rsidRDefault="00000000" w:rsidRPr="00000000" w14:paraId="00000213">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vAlign w:val="center"/>
          </w:tcPr>
          <w:p w:rsidR="00000000" w:rsidDel="00000000" w:rsidP="00000000" w:rsidRDefault="00000000" w:rsidRPr="00000000" w14:paraId="00000214">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vAlign w:val="center"/>
          </w:tcPr>
          <w:p w:rsidR="00000000" w:rsidDel="00000000" w:rsidP="00000000" w:rsidRDefault="00000000" w:rsidRPr="00000000" w14:paraId="00000215">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600</w:t>
            </w:r>
          </w:p>
        </w:tc>
        <w:tc>
          <w:tcPr>
            <w:shd w:fill="auto" w:val="clear"/>
          </w:tcPr>
          <w:p w:rsidR="00000000" w:rsidDel="00000000" w:rsidP="00000000" w:rsidRDefault="00000000" w:rsidRPr="00000000" w14:paraId="00000216">
            <w:pP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Pr>
          <w:p w:rsidR="00000000" w:rsidDel="00000000" w:rsidP="00000000" w:rsidRDefault="00000000" w:rsidRPr="00000000" w14:paraId="00000217">
            <w:pPr>
              <w:spacing w:line="240" w:lineRule="auto"/>
              <w:jc w:val="center"/>
              <w:rPr>
                <w:rFonts w:ascii="Times New Roman" w:cs="Times New Roman" w:eastAsia="Times New Roman" w:hAnsi="Times New Roman"/>
                <w:b w:val="1"/>
                <w:bCs w:val="1"/>
              </w:rPr>
            </w:pPr>
            <w:r w:rsidDel="00000000" w:rsidR="00000000" w:rsidRPr="00000000">
              <w:rPr>
                <w:rtl w:val="0"/>
              </w:rPr>
            </w:r>
          </w:p>
        </w:tc>
      </w:tr>
    </w:tbl>
    <w:p w:rsidR="00000000" w:rsidDel="00000000" w:rsidP="00000000" w:rsidRDefault="00000000" w:rsidRPr="00000000" w14:paraId="00000218">
      <w:pPr>
        <w:tabs>
          <w:tab w:val="left" w:leader="none" w:pos="731"/>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8505"/>
          <w:tab w:val="left" w:leader="none" w:pos="9160"/>
          <w:tab w:val="left" w:leader="none" w:pos="10076"/>
          <w:tab w:val="left" w:leader="none" w:pos="10992"/>
          <w:tab w:val="left" w:leader="none" w:pos="11908"/>
          <w:tab w:val="left" w:leader="none" w:pos="12824"/>
          <w:tab w:val="left" w:leader="none" w:pos="13740"/>
          <w:tab w:val="left" w:leader="none" w:pos="14656"/>
        </w:tabs>
        <w:spacing w:line="240" w:lineRule="auto"/>
        <w:ind w:right="2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r>
    </w:p>
    <w:p w:rsidR="00000000" w:rsidDel="00000000" w:rsidP="00000000" w:rsidRDefault="00000000" w:rsidRPr="00000000" w14:paraId="00000219">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Ознайомившись з документацією ми маємо можливість і погоджуємось забезпечити Товарами відповідної якості, в необхідній кількості та в установлені замовником строки.</w:t>
      </w:r>
    </w:p>
    <w:p w:rsidR="00000000" w:rsidDel="00000000" w:rsidP="00000000" w:rsidRDefault="00000000" w:rsidRPr="00000000" w14:paraId="0000021A">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21B">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21C">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Примітки:</w:t>
      </w:r>
    </w:p>
    <w:p w:rsidR="00000000" w:rsidDel="00000000" w:rsidP="00000000" w:rsidRDefault="00000000" w:rsidRPr="00000000" w14:paraId="0000021D">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*До розгляду приймається еквівалент запропонованого товару, характеристики якого є відповідними або покращеними.</w:t>
      </w:r>
    </w:p>
    <w:p w:rsidR="00000000" w:rsidDel="00000000" w:rsidP="00000000" w:rsidRDefault="00000000" w:rsidRPr="00000000" w14:paraId="0000021E">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Посада, прізвище, ініціали, підпис  ___________________ (                 </w:t>
        <w:tab/>
        <w:t xml:space="preserve">)</w:t>
      </w:r>
    </w:p>
    <w:p w:rsidR="00000000" w:rsidDel="00000000" w:rsidP="00000000" w:rsidRDefault="00000000" w:rsidRPr="00000000" w14:paraId="0000021F">
      <w:pPr>
        <w:spacing w:after="240" w:before="240" w:lineRule="auto"/>
        <w:jc w:val="both"/>
        <w:rPr>
          <w:rFonts w:ascii="Times New Roman" w:cs="Times New Roman" w:eastAsia="Times New Roman" w:hAnsi="Times New Roman"/>
          <w:color w:val="1b1b1b"/>
          <w:sz w:val="24"/>
          <w:szCs w:val="24"/>
        </w:rPr>
      </w:pPr>
      <w:r w:rsidDel="00000000" w:rsidR="00000000" w:rsidRPr="00000000">
        <w:rPr>
          <w:rFonts w:ascii="Times New Roman" w:cs="Times New Roman" w:eastAsia="Times New Roman" w:hAnsi="Times New Roman"/>
          <w:color w:val="1b1b1b"/>
          <w:sz w:val="24"/>
          <w:szCs w:val="24"/>
          <w:rtl w:val="0"/>
        </w:rPr>
        <w:t xml:space="preserve">Дата:</w:t>
      </w:r>
    </w:p>
    <w:p w:rsidR="00000000" w:rsidDel="00000000" w:rsidP="00000000" w:rsidRDefault="00000000" w:rsidRPr="00000000" w14:paraId="00000220">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p w:rsidR="00000000" w:rsidDel="00000000" w:rsidP="00000000" w:rsidRDefault="00000000" w:rsidRPr="00000000" w14:paraId="00000221">
      <w:pPr>
        <w:spacing w:after="240" w:before="240" w:lineRule="auto"/>
        <w:jc w:val="both"/>
        <w:rPr>
          <w:rFonts w:ascii="Times New Roman" w:cs="Times New Roman" w:eastAsia="Times New Roman" w:hAnsi="Times New Roman"/>
          <w:color w:val="1b1b1b"/>
          <w:sz w:val="24"/>
          <w:szCs w:val="24"/>
        </w:rPr>
      </w:pPr>
      <w:r w:rsidDel="00000000" w:rsidR="00000000" w:rsidRPr="00000000">
        <w:rPr>
          <w:rtl w:val="0"/>
        </w:rPr>
      </w:r>
    </w:p>
    <w:sectPr>
      <w:pgSz w:h="16834" w:w="11909" w:orient="portrait"/>
      <w:pgMar w:bottom="966" w:top="851" w:left="1134" w:right="113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260" w:hanging="360"/>
      </w:pPr>
      <w:rPr>
        <w:rFonts w:ascii="Noto Sans Symbols" w:cs="Noto Sans Symbols" w:eastAsia="Noto Sans Symbols" w:hAnsi="Noto Sans Symbols"/>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3">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4">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9XOrXZXtOEjYm_SWCaJMsh77rVgkSQrK/edit"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QfrI7n50C3csKlGuHZbLNPXa2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