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b1b1b"/>
          <w:sz w:val="24"/>
          <w:szCs w:val="24"/>
          <w:highlight w:val="white"/>
          <w:rtl w:val="0"/>
        </w:rPr>
        <w:t xml:space="preserve">09</w:t>
      </w:r>
      <w:r w:rsidDel="00000000" w:rsidR="00000000" w:rsidRPr="00000000">
        <w:rPr>
          <w:rFonts w:ascii="Times New Roman" w:cs="Times New Roman" w:eastAsia="Times New Roman" w:hAnsi="Times New Roman"/>
          <w:b w:val="1"/>
          <w:bCs w:val="1"/>
          <w:color w:val="1b1b1b"/>
          <w:sz w:val="24"/>
          <w:szCs w:val="24"/>
          <w:rtl w:val="0"/>
        </w:rPr>
        <w:t xml:space="preserve">.12.2025 р. </w:t>
      </w:r>
      <w:r w:rsidDel="00000000" w:rsidR="00000000" w:rsidRPr="00000000">
        <w:rPr>
          <w:rFonts w:ascii="Times New Roman" w:cs="Times New Roman" w:eastAsia="Times New Roman" w:hAnsi="Times New Roman"/>
          <w:b w:val="1"/>
          <w:bCs w:val="1"/>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ab/>
        <w:t xml:space="preserve">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color w:val="000000"/>
          <w:sz w:val="24"/>
          <w:szCs w:val="24"/>
        </w:rPr>
      </w:pPr>
      <w:bookmarkStart w:colFirst="0" w:colLast="0" w:name="_heading=h.2et92p0" w:id="0"/>
      <w:bookmarkEnd w:id="0"/>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rtl w:val="0"/>
        </w:rPr>
        <w:t xml:space="preserve">на </w:t>
      </w:r>
      <w:r w:rsidDel="00000000" w:rsidR="00000000" w:rsidRPr="00000000">
        <w:rPr>
          <w:rFonts w:ascii="Times New Roman" w:cs="Times New Roman" w:eastAsia="Times New Roman" w:hAnsi="Times New Roman"/>
          <w:b w:val="1"/>
          <w:bCs w:val="1"/>
          <w:color w:val="000000"/>
          <w:sz w:val="24"/>
          <w:szCs w:val="24"/>
          <w:rtl w:val="0"/>
        </w:rPr>
        <w:t xml:space="preserve">виконання робіт </w:t>
      </w:r>
      <w:r w:rsidDel="00000000" w:rsidR="00000000" w:rsidRPr="00000000">
        <w:rPr>
          <w:rFonts w:ascii="Times New Roman" w:cs="Times New Roman" w:eastAsia="Times New Roman" w:hAnsi="Times New Roman"/>
          <w:b w:val="1"/>
          <w:bCs w:val="1"/>
          <w:sz w:val="24"/>
          <w:szCs w:val="24"/>
          <w:rtl w:val="0"/>
        </w:rPr>
        <w:t xml:space="preserve">капітального</w:t>
      </w:r>
      <w:r w:rsidDel="00000000" w:rsidR="00000000" w:rsidRPr="00000000">
        <w:rPr>
          <w:rFonts w:ascii="Times New Roman" w:cs="Times New Roman" w:eastAsia="Times New Roman" w:hAnsi="Times New Roman"/>
          <w:b w:val="1"/>
          <w:bCs w:val="1"/>
          <w:color w:val="000000"/>
          <w:sz w:val="24"/>
          <w:szCs w:val="24"/>
          <w:rtl w:val="0"/>
        </w:rPr>
        <w:t xml:space="preserve"> ремонту даху з покращенням енергоефективності та підсилення несучих конструкцій громадської будівлі, а саме: будівлі ЛОР відділення, яка знаходиться за адресою: вул. Міщенка Сергія Героя України,  20а, м. Зіньків, Полтавського району, Полтавської області</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в рамках проєкту  </w:t>
      </w:r>
      <w:r w:rsidDel="00000000" w:rsidR="00000000" w:rsidRPr="00000000">
        <w:rPr>
          <w:rFonts w:ascii="Times New Roman" w:cs="Times New Roman" w:eastAsia="Times New Roman" w:hAnsi="Times New Roman"/>
          <w:b w:val="1"/>
          <w:bCs w:val="1"/>
          <w:sz w:val="24"/>
          <w:szCs w:val="24"/>
          <w:rtl w:val="0"/>
        </w:rPr>
        <w:t xml:space="preserve">“Комплексна всебічна підтримка та захист вразливих категорій евакуйованих осіб”, який реалізується в рамках партнерської угоди № CBPF-UKR-25-S-NGO-34892 укладеної 15.05.2025 року за фінансової підтримки Гуманітарного фонду України (UHF) </w:t>
      </w:r>
      <w:r w:rsidDel="00000000" w:rsidR="00000000" w:rsidRPr="00000000">
        <w:rPr>
          <w:rFonts w:ascii="Times New Roman" w:cs="Times New Roman" w:eastAsia="Times New Roman" w:hAnsi="Times New Roman"/>
          <w:b w:val="1"/>
          <w:bCs w:val="1"/>
          <w:color w:val="1f1f1f"/>
          <w:sz w:val="24"/>
          <w:szCs w:val="24"/>
          <w:rtl w:val="0"/>
        </w:rPr>
        <w:br w:type="textWrapping"/>
      </w:r>
      <w:r w:rsidDel="00000000" w:rsidR="00000000" w:rsidRPr="00000000">
        <w:rPr>
          <w:rtl w:val="0"/>
        </w:rPr>
      </w:r>
    </w:p>
    <w:p w:rsidR="00000000" w:rsidDel="00000000" w:rsidP="00000000" w:rsidRDefault="00000000" w:rsidRPr="00000000" w14:paraId="00000003">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r w:rsidDel="00000000" w:rsidR="00000000" w:rsidRPr="00000000">
        <w:rPr>
          <w:rtl w:val="0"/>
        </w:rPr>
      </w:r>
    </w:p>
    <w:p w:rsidR="00000000" w:rsidDel="00000000" w:rsidP="00000000" w:rsidRDefault="00000000" w:rsidRPr="00000000" w14:paraId="00000004">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5">
      <w:pPr>
        <w:spacing w:line="312"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Благодійна організація «Благодійний Фонд «Схід-СОС» оголошує тендер на виконання робіт </w:t>
      </w:r>
      <w:r w:rsidDel="00000000" w:rsidR="00000000" w:rsidRPr="00000000">
        <w:rPr>
          <w:rFonts w:ascii="Times New Roman" w:cs="Times New Roman" w:eastAsia="Times New Roman" w:hAnsi="Times New Roman"/>
          <w:sz w:val="24"/>
          <w:szCs w:val="24"/>
          <w:rtl w:val="0"/>
        </w:rPr>
        <w:t xml:space="preserve">капітального</w:t>
      </w:r>
      <w:r w:rsidDel="00000000" w:rsidR="00000000" w:rsidRPr="00000000">
        <w:rPr>
          <w:rFonts w:ascii="Times New Roman" w:cs="Times New Roman" w:eastAsia="Times New Roman" w:hAnsi="Times New Roman"/>
          <w:color w:val="000000"/>
          <w:sz w:val="24"/>
          <w:szCs w:val="24"/>
          <w:rtl w:val="0"/>
        </w:rPr>
        <w:t xml:space="preserve"> ремонту </w:t>
      </w:r>
      <w:r w:rsidDel="00000000" w:rsidR="00000000" w:rsidRPr="00000000">
        <w:rPr>
          <w:rFonts w:ascii="Times New Roman" w:cs="Times New Roman" w:eastAsia="Times New Roman" w:hAnsi="Times New Roman"/>
          <w:sz w:val="24"/>
          <w:szCs w:val="24"/>
          <w:rtl w:val="0"/>
        </w:rPr>
        <w:t xml:space="preserve">даху з покращенням енергоефективності та підсилення несучих конструкцій громадської будівлі, а саме: будівлі ЛОР відділення, яка знаходиться за адресою: вул. Міщенка Сергія Героя України,  20а, м. Зіньків, Полтавського району, Полтавської області</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06">
      <w:pPr>
        <w:spacing w:after="240" w:before="240" w:line="240" w:lineRule="auto"/>
        <w:ind w:left="0" w:firstLine="0"/>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222222"/>
          <w:sz w:val="24"/>
          <w:szCs w:val="24"/>
          <w:rtl w:val="0"/>
        </w:rPr>
        <w:t xml:space="preserve">Роботи </w:t>
      </w:r>
      <w:r w:rsidDel="00000000" w:rsidR="00000000" w:rsidRPr="00000000">
        <w:rPr>
          <w:rFonts w:ascii="Times New Roman" w:cs="Times New Roman" w:eastAsia="Times New Roman" w:hAnsi="Times New Roman"/>
          <w:color w:val="000000"/>
          <w:sz w:val="24"/>
          <w:szCs w:val="24"/>
          <w:rtl w:val="0"/>
        </w:rPr>
        <w:t xml:space="preserve">здійснюватимуться </w:t>
      </w:r>
      <w:r w:rsidDel="00000000" w:rsidR="00000000" w:rsidRPr="00000000">
        <w:rPr>
          <w:rFonts w:ascii="Times New Roman" w:cs="Times New Roman" w:eastAsia="Times New Roman" w:hAnsi="Times New Roman"/>
          <w:color w:val="222222"/>
          <w:sz w:val="24"/>
          <w:szCs w:val="24"/>
          <w:rtl w:val="0"/>
        </w:rPr>
        <w:t xml:space="preserve">в рамках проєкту</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“Комплексна всебічна підтримка та захист вразливих категорій евакуйованих осіб”, який реалізується в рамках партнерської угоди № CBPF-UKR-25-S-NGO-34892 укладеної 15.05.2025 року за фінансової підтримки Гуманітарного фонду України (UHF)</w:t>
      </w: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color w:val="000000"/>
          <w:sz w:val="24"/>
          <w:szCs w:val="24"/>
          <w:rtl w:val="0"/>
        </w:rPr>
        <w:t xml:space="preserve">Тендер проводиться згідно </w:t>
      </w:r>
      <w:hyperlink r:id="rId7">
        <w:r w:rsidDel="00000000" w:rsidR="00000000" w:rsidRPr="00000000">
          <w:rPr>
            <w:rFonts w:ascii="Times New Roman" w:cs="Times New Roman" w:eastAsia="Times New Roman" w:hAnsi="Times New Roman"/>
            <w:color w:val="1155cc"/>
            <w:sz w:val="24"/>
            <w:szCs w:val="24"/>
            <w:u w:val="single"/>
            <w:rtl w:val="0"/>
          </w:rPr>
          <w:t xml:space="preserve">«Положення про закупівлю товарів, робіт і послуг Благодійної організації «Благодійний Фонд «Схід-СОС»  </w:t>
        </w:r>
      </w:hyperlink>
      <w:r w:rsidDel="00000000" w:rsidR="00000000" w:rsidRPr="00000000">
        <w:rPr>
          <w:rtl w:val="0"/>
        </w:rPr>
      </w:r>
    </w:p>
    <w:p w:rsidR="00000000" w:rsidDel="00000000" w:rsidP="00000000" w:rsidRDefault="00000000" w:rsidRPr="00000000" w14:paraId="00000008">
      <w:pPr>
        <w:spacing w:after="240" w:before="240" w:line="240" w:lineRule="auto"/>
        <w:ind w:firstLine="70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Термін виконання робіт: </w:t>
      </w:r>
      <w:r w:rsidDel="00000000" w:rsidR="00000000" w:rsidRPr="00000000">
        <w:rPr>
          <w:rFonts w:ascii="Times New Roman" w:cs="Times New Roman" w:eastAsia="Times New Roman" w:hAnsi="Times New Roman"/>
          <w:b w:val="1"/>
          <w:bCs w:val="1"/>
          <w:color w:val="222222"/>
          <w:sz w:val="24"/>
          <w:szCs w:val="24"/>
          <w:highlight w:val="white"/>
          <w:rtl w:val="0"/>
        </w:rPr>
        <w:t xml:space="preserve">1 календарний місяць</w:t>
      </w:r>
      <w:r w:rsidDel="00000000" w:rsidR="00000000" w:rsidRPr="00000000">
        <w:rPr>
          <w:rFonts w:ascii="Times New Roman" w:cs="Times New Roman" w:eastAsia="Times New Roman" w:hAnsi="Times New Roman"/>
          <w:b w:val="1"/>
          <w:bCs w:val="1"/>
          <w:sz w:val="24"/>
          <w:szCs w:val="24"/>
          <w:highlight w:val="white"/>
          <w:rtl w:val="0"/>
        </w:rPr>
        <w:t xml:space="preserve">. </w:t>
      </w:r>
    </w:p>
    <w:p w:rsidR="00000000" w:rsidDel="00000000" w:rsidP="00000000" w:rsidRDefault="00000000" w:rsidRPr="00000000" w14:paraId="00000009">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робіт: безготівкова оплата.</w:t>
      </w:r>
    </w:p>
    <w:p w:rsidR="00000000" w:rsidDel="00000000" w:rsidP="00000000" w:rsidRDefault="00000000" w:rsidRPr="00000000" w14:paraId="0000000A">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22222"/>
          <w:sz w:val="24"/>
          <w:szCs w:val="24"/>
          <w:rtl w:val="0"/>
        </w:rPr>
        <w:t xml:space="preserve">Технічне завдання на виконання капітального</w:t>
      </w:r>
      <w:r w:rsidDel="00000000" w:rsidR="00000000" w:rsidRPr="00000000">
        <w:rPr>
          <w:rFonts w:ascii="Times New Roman" w:cs="Times New Roman" w:eastAsia="Times New Roman" w:hAnsi="Times New Roman"/>
          <w:sz w:val="24"/>
          <w:szCs w:val="24"/>
          <w:rtl w:val="0"/>
        </w:rPr>
        <w:t xml:space="preserve"> ремонту зазначені у </w:t>
      </w:r>
      <w:r w:rsidDel="00000000" w:rsidR="00000000" w:rsidRPr="00000000">
        <w:rPr>
          <w:rFonts w:ascii="Times New Roman" w:cs="Times New Roman" w:eastAsia="Times New Roman" w:hAnsi="Times New Roman"/>
          <w:b w:val="1"/>
          <w:bCs w:val="1"/>
          <w:sz w:val="24"/>
          <w:szCs w:val="24"/>
          <w:rtl w:val="0"/>
        </w:rPr>
        <w:t xml:space="preserve">Розділі 2.</w:t>
        <w:br w:type="textWrapping"/>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r w:rsidDel="00000000" w:rsidR="00000000" w:rsidRPr="00000000">
        <w:rPr>
          <w:rtl w:val="0"/>
        </w:rPr>
      </w:r>
    </w:p>
    <w:p w:rsidR="00000000" w:rsidDel="00000000" w:rsidP="00000000" w:rsidRDefault="00000000" w:rsidRPr="00000000" w14:paraId="0000000C">
      <w:pPr>
        <w:numPr>
          <w:ilvl w:val="0"/>
          <w:numId w:val="4"/>
        </w:numPr>
        <w:spacing w:before="120" w:lineRule="auto"/>
        <w:ind w:left="720" w:hanging="360"/>
        <w:jc w:val="both"/>
        <w:rPr/>
      </w:pPr>
      <w:r w:rsidDel="00000000" w:rsidR="00000000" w:rsidRPr="00000000">
        <w:rPr>
          <w:rFonts w:ascii="Times New Roman" w:cs="Times New Roman" w:eastAsia="Times New Roman" w:hAnsi="Times New Roman"/>
          <w:sz w:val="24"/>
          <w:szCs w:val="24"/>
          <w:rtl w:val="0"/>
        </w:rPr>
        <w:t xml:space="preserve">Заявку на участь в тендері можуть подавати виключно юридичні особи в організаційно-правовій формі ТОВ, ПП та ФОП;</w:t>
      </w:r>
      <w:r w:rsidDel="00000000" w:rsidR="00000000" w:rsidRPr="00000000">
        <w:rPr>
          <w:rtl w:val="0"/>
        </w:rPr>
      </w:r>
    </w:p>
    <w:p w:rsidR="00000000" w:rsidDel="00000000" w:rsidP="00000000" w:rsidRDefault="00000000" w:rsidRPr="00000000" w14:paraId="0000000D">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участі у тендері допускаються ТОВ, ПП  та ФОП з КВЕД будівельних робіт та ліцензією (декларацією) на здійснення будівельних робіт (за наявності);</w:t>
      </w:r>
    </w:p>
    <w:p w:rsidR="00000000" w:rsidDel="00000000" w:rsidP="00000000" w:rsidRDefault="00000000" w:rsidRPr="00000000" w14:paraId="0000000E">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щодо обсягу виконаних проєктів за останні 5 років (у довільній скороченій формі, зазначивши: види робіт, терміни виконання робіт; контрагента, якому надавались послуги; повна вартість робіт згідно договору; контактна особа та телефон контрагента, якому надавались послуги); У разі необхідності Замовник має право запросити у учасника документи, які підтверджують виконання робіт згідно наданої довідки щодо обсягу виконаних проектів. </w:t>
      </w:r>
    </w:p>
    <w:p w:rsidR="00000000" w:rsidDel="00000000" w:rsidP="00000000" w:rsidRDefault="00000000" w:rsidRPr="00000000" w14:paraId="0000000F">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виробничі потужності та обладнання для виконання замовлення (у довільній формі із зазначенням переліку обладнання;</w:t>
      </w:r>
    </w:p>
    <w:p w:rsidR="00000000" w:rsidDel="00000000" w:rsidP="00000000" w:rsidRDefault="00000000" w:rsidRPr="00000000" w14:paraId="00000010">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наявність трудових ресурсів (у довільній формі із зазначенням кількості кваліфікованих працівників);</w:t>
      </w:r>
    </w:p>
    <w:p w:rsidR="00000000" w:rsidDel="00000000" w:rsidP="00000000" w:rsidRDefault="00000000" w:rsidRPr="00000000" w14:paraId="00000011">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наявність</w:t>
      </w:r>
      <w:r w:rsidDel="00000000" w:rsidR="00000000" w:rsidRPr="00000000">
        <w:rPr>
          <w:rFonts w:ascii="Times New Roman" w:cs="Times New Roman" w:eastAsia="Times New Roman" w:hAnsi="Times New Roman"/>
          <w:color w:val="222222"/>
          <w:sz w:val="24"/>
          <w:szCs w:val="24"/>
          <w:rtl w:val="0"/>
        </w:rPr>
        <w:t xml:space="preserve"> дозвільних документів або копію декларації відповідності матеріально – технічної бази вимогам законодавства з питань охорони праці на виконання робіт підвищеної небезпеки та/або експлуатації (застосування) таких машин, механізмів, устаткування підвищеної небезпеки (за наявності);</w:t>
      </w:r>
      <w:r w:rsidDel="00000000" w:rsidR="00000000" w:rsidRPr="00000000">
        <w:rPr>
          <w:rtl w:val="0"/>
        </w:rPr>
      </w:r>
    </w:p>
    <w:p w:rsidR="00000000" w:rsidDel="00000000" w:rsidP="00000000" w:rsidRDefault="00000000" w:rsidRPr="00000000" w14:paraId="00000012">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вимагати від учасника подання інформації, що підтверджує відповідність учасника кваліфікаційним вимогам, переліченим р. VI п. 7.1 "Положення про закупівлю БО «БФ «Схід-СОС";</w:t>
      </w:r>
    </w:p>
    <w:p w:rsidR="00000000" w:rsidDel="00000000" w:rsidP="00000000" w:rsidRDefault="00000000" w:rsidRPr="00000000" w14:paraId="00000013">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ПП, ФОП має не порушувати вимог "Положення про закупівлю БО «БФ «Схід-СОС";</w:t>
      </w:r>
    </w:p>
    <w:p w:rsidR="00000000" w:rsidDel="00000000" w:rsidP="00000000" w:rsidRDefault="00000000" w:rsidRPr="00000000" w14:paraId="00000014">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надає заповнений Додаток 1.1 “Комерційна пропозиція”, Розрахунок договірної ціни, Графік виконання робіт (у довільній деталізованій формі), а також лист-роз'яснення умов гарантійних термінів на виконання робіт (у довільній формі).</w:t>
      </w:r>
    </w:p>
    <w:p w:rsidR="00000000" w:rsidDel="00000000" w:rsidP="00000000" w:rsidRDefault="00000000" w:rsidRPr="00000000" w14:paraId="00000015">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зобов’язаний відхилити тендерну пропозицію у разі, коли:</w:t>
      </w:r>
    </w:p>
    <w:p w:rsidR="00000000" w:rsidDel="00000000" w:rsidP="00000000" w:rsidRDefault="00000000" w:rsidRPr="00000000" w14:paraId="00000017">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фізичну особу, яка є учасником,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8">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посадову особу учасника, яку призначено ним відповідальною за проведення процедури закупівлі, було засуджено за злочин, пов'язаний з порушенням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9">
      <w:pPr>
        <w:spacing w:after="300" w:before="3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A">
      <w:pPr>
        <w:keepNext w:val="1"/>
        <w:pBdr>
          <w:top w:space="0" w:sz="0" w:val="nil"/>
          <w:left w:space="0" w:sz="0" w:val="nil"/>
          <w:bottom w:space="0" w:sz="0" w:val="nil"/>
          <w:right w:space="0" w:sz="0" w:val="nil"/>
          <w:between w:space="0" w:sz="0" w:val="nil"/>
        </w:pBdr>
        <w:spacing w:after="130" w:before="390" w:line="360" w:lineRule="auto"/>
        <w:ind w:lef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Для Товариств з обмеженою відповідальністю </w:t>
      </w:r>
      <w:r w:rsidDel="00000000" w:rsidR="00000000" w:rsidRPr="00000000">
        <w:rPr>
          <w:rFonts w:ascii="Times New Roman" w:cs="Times New Roman" w:eastAsia="Times New Roman" w:hAnsi="Times New Roman"/>
          <w:b w:val="1"/>
          <w:bCs w:val="1"/>
          <w:sz w:val="24"/>
          <w:szCs w:val="24"/>
          <w:rtl w:val="0"/>
        </w:rPr>
        <w:t xml:space="preserve">та Приватних підприємств</w:t>
      </w:r>
      <w:r w:rsidDel="00000000" w:rsidR="00000000" w:rsidRPr="00000000">
        <w:rPr>
          <w:rFonts w:ascii="Times New Roman" w:cs="Times New Roman" w:eastAsia="Times New Roman" w:hAnsi="Times New Roman"/>
          <w:b w:val="1"/>
          <w:bCs w:val="1"/>
          <w:color w:val="000000"/>
          <w:sz w:val="24"/>
          <w:szCs w:val="24"/>
          <w:rtl w:val="0"/>
        </w:rPr>
        <w:t xml:space="preserve">:</w:t>
      </w:r>
    </w:p>
    <w:p w:rsidR="00000000" w:rsidDel="00000000" w:rsidP="00000000" w:rsidRDefault="00000000" w:rsidRPr="00000000" w14:paraId="0000001B">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(сформована з урахуванням останніх змін);</w:t>
      </w:r>
    </w:p>
    <w:p w:rsidR="00000000" w:rsidDel="00000000" w:rsidP="00000000" w:rsidRDefault="00000000" w:rsidRPr="00000000" w14:paraId="0000001C">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Копія витягу з реєстру платників податку на додану вартість (у випадку, якщо учасник – платник ПДВ);</w:t>
      </w:r>
    </w:p>
    <w:p w:rsidR="00000000" w:rsidDel="00000000" w:rsidP="00000000" w:rsidRDefault="00000000" w:rsidRPr="00000000" w14:paraId="0000001D">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діючої ліцензії на будівництво (за наявності);</w:t>
      </w:r>
    </w:p>
    <w:p w:rsidR="00000000" w:rsidDel="00000000" w:rsidP="00000000" w:rsidRDefault="00000000" w:rsidRPr="00000000" w14:paraId="0000001E">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установчого документу ТОВ (Статут);</w:t>
      </w:r>
    </w:p>
    <w:p w:rsidR="00000000" w:rsidDel="00000000" w:rsidP="00000000" w:rsidRDefault="00000000" w:rsidRPr="00000000" w14:paraId="0000001F">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про підписанта (протокол, наказ про призначення);</w:t>
      </w:r>
    </w:p>
    <w:p w:rsidR="00000000" w:rsidDel="00000000" w:rsidP="00000000" w:rsidRDefault="00000000" w:rsidRPr="00000000" w14:paraId="00000020">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звітність (попередній звітний період);</w:t>
      </w:r>
    </w:p>
    <w:p w:rsidR="00000000" w:rsidDel="00000000" w:rsidP="00000000" w:rsidRDefault="00000000" w:rsidRPr="00000000" w14:paraId="00000021">
      <w:pPr>
        <w:keepNext w:val="1"/>
        <w:pBdr>
          <w:top w:space="0" w:sz="0" w:val="nil"/>
          <w:left w:space="0" w:sz="0" w:val="nil"/>
          <w:bottom w:space="0" w:sz="0" w:val="nil"/>
          <w:right w:space="0" w:sz="0" w:val="nil"/>
          <w:between w:space="0" w:sz="0" w:val="nil"/>
        </w:pBdr>
        <w:spacing w:after="130" w:before="390" w:line="360" w:lineRule="auto"/>
        <w:ind w:lef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Для Фізичних осіб-підприємців:</w:t>
      </w:r>
    </w:p>
    <w:p w:rsidR="00000000" w:rsidDel="00000000" w:rsidP="00000000" w:rsidRDefault="00000000" w:rsidRPr="00000000" w14:paraId="00000022">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фізичних осіб-підприємців та громадських формувань (або витяг)</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(сформована з урахуванням останніх змін);</w:t>
      </w:r>
    </w:p>
    <w:p w:rsidR="00000000" w:rsidDel="00000000" w:rsidP="00000000" w:rsidRDefault="00000000" w:rsidRPr="00000000" w14:paraId="00000023">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24">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діючої ліцензії на будівництво (за наявності);</w:t>
      </w:r>
    </w:p>
    <w:p w:rsidR="00000000" w:rsidDel="00000000" w:rsidP="00000000" w:rsidRDefault="00000000" w:rsidRPr="00000000" w14:paraId="00000025">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звітність (Податкова декларація за попередній звітний період);</w:t>
      </w:r>
    </w:p>
    <w:p w:rsidR="00000000" w:rsidDel="00000000" w:rsidP="00000000" w:rsidRDefault="00000000" w:rsidRPr="00000000" w14:paraId="00000026">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28">
      <w:pPr>
        <w:spacing w:after="240" w:before="240" w:line="240" w:lineRule="auto"/>
        <w:ind w:left="0" w:firstLine="0"/>
        <w:jc w:val="both"/>
        <w:rPr>
          <w:rFonts w:ascii="Times New Roman" w:cs="Times New Roman" w:eastAsia="Times New Roman" w:hAnsi="Times New Roman"/>
          <w:b w:val="1"/>
          <w:bCs w:val="1"/>
          <w:sz w:val="24"/>
          <w:szCs w:val="24"/>
        </w:rPr>
      </w:pPr>
      <w:bookmarkStart w:colFirst="0" w:colLast="0" w:name="_heading=h.zbs0sf3q2u2j" w:id="1"/>
      <w:bookmarkEnd w:id="1"/>
      <w:r w:rsidDel="00000000" w:rsidR="00000000" w:rsidRPr="00000000">
        <w:rPr>
          <w:rFonts w:ascii="Times New Roman" w:cs="Times New Roman" w:eastAsia="Times New Roman" w:hAnsi="Times New Roman"/>
          <w:sz w:val="24"/>
          <w:szCs w:val="24"/>
          <w:rtl w:val="0"/>
        </w:rPr>
        <w:t xml:space="preserve">Пропозиції слід надати в одному примірнику до 18:00 «15» грудня 2025 року в паперовому вигляді поштою, або особ</w:t>
      </w:r>
      <w:r w:rsidDel="00000000" w:rsidR="00000000" w:rsidRPr="00000000">
        <w:rPr>
          <w:rFonts w:ascii="Times New Roman" w:cs="Times New Roman" w:eastAsia="Times New Roman" w:hAnsi="Times New Roman"/>
          <w:color w:val="000000"/>
          <w:sz w:val="24"/>
          <w:szCs w:val="24"/>
          <w:rtl w:val="0"/>
        </w:rPr>
        <w:t xml:space="preserve">исто в запечатаному конверті з маркуванням </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Тендер </w:t>
      </w:r>
      <w:r w:rsidDel="00000000" w:rsidR="00000000" w:rsidRPr="00000000">
        <w:rPr>
          <w:rFonts w:ascii="Times New Roman" w:cs="Times New Roman" w:eastAsia="Times New Roman" w:hAnsi="Times New Roman"/>
          <w:b w:val="1"/>
          <w:bCs w:val="1"/>
          <w:color w:val="131313"/>
          <w:sz w:val="24"/>
          <w:szCs w:val="24"/>
          <w:rtl w:val="0"/>
        </w:rPr>
        <w:t xml:space="preserve">на </w:t>
      </w:r>
      <w:r w:rsidDel="00000000" w:rsidR="00000000" w:rsidRPr="00000000">
        <w:rPr>
          <w:rFonts w:ascii="Times New Roman" w:cs="Times New Roman" w:eastAsia="Times New Roman" w:hAnsi="Times New Roman"/>
          <w:b w:val="1"/>
          <w:bCs w:val="1"/>
          <w:sz w:val="24"/>
          <w:szCs w:val="24"/>
          <w:rtl w:val="0"/>
        </w:rPr>
        <w:t xml:space="preserve">виконання робіт капітального ремонту даху з покращенням енергоефективності та підсилення несучих конструкцій громадської будівлі, а саме: будівлі ЛОР відділення, яка знаходиться за адресою: вул. Міщенка Сергія Героя України,  20а, м. Зіньків, Полтавського району, Полтавської області</w:t>
      </w:r>
      <w:r w:rsidDel="00000000" w:rsidR="00000000" w:rsidRPr="00000000">
        <w:rPr>
          <w:rFonts w:ascii="Times New Roman" w:cs="Times New Roman" w:eastAsia="Times New Roman" w:hAnsi="Times New Roman"/>
          <w:b w:val="1"/>
          <w:bCs w:val="1"/>
          <w:color w:val="131313"/>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графі «Одержувач» вказати адресу: БО «БФ «Схід-СОС», м. Київ, Нова Пошта №57, тел. +380507858196 (Представник).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 Учаснику слід врахувати терміни доставки.</w:t>
      </w:r>
    </w:p>
    <w:p w:rsidR="00000000" w:rsidDel="00000000" w:rsidP="00000000" w:rsidRDefault="00000000" w:rsidRPr="00000000" w14:paraId="00000029">
      <w:pPr>
        <w:spacing w:after="240" w:before="24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purchases@east-sos.org або зателефонувавши за номером +380507858196.</w:t>
        <w:br w:type="textWrapping"/>
        <w:br w:type="textWrapping"/>
      </w:r>
      <w:r w:rsidDel="00000000" w:rsidR="00000000" w:rsidRPr="00000000">
        <w:rPr>
          <w:rFonts w:ascii="Times New Roman" w:cs="Times New Roman" w:eastAsia="Times New Roman" w:hAnsi="Times New Roman"/>
          <w:b w:val="1"/>
          <w:bCs w:val="1"/>
          <w:sz w:val="24"/>
          <w:szCs w:val="24"/>
          <w:highlight w:val="white"/>
          <w:rtl w:val="0"/>
        </w:rPr>
        <w:t xml:space="preserve">До пропозиції слід додати електронний носій (флешку) з копією кошторису в електронному вигляді в форматі програми АВК, або посилання на цю документацію в хмарному сховищі.</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розділі «Відправник» слід вказати найменування учасника тендера, адресу та контактні телефони.</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разі, якщо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rsidR="00000000" w:rsidDel="00000000" w:rsidP="00000000" w:rsidRDefault="00000000" w:rsidRPr="00000000" w14:paraId="0000002D">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2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Необхідні копії документів відповідно до кваліфікаційних вимог (згідно розділу 1.2):</w:t>
      </w:r>
    </w:p>
    <w:p w:rsidR="00000000" w:rsidDel="00000000" w:rsidP="00000000" w:rsidRDefault="00000000" w:rsidRPr="00000000" w14:paraId="0000002F">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Уставні, дозвільні документи та фінансову звітність;</w:t>
      </w:r>
    </w:p>
    <w:p w:rsidR="00000000" w:rsidDel="00000000" w:rsidP="00000000" w:rsidRDefault="00000000" w:rsidRPr="00000000" w14:paraId="00000030">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про матеріально технічну базу та наявність трудових ресурсів;</w:t>
      </w:r>
    </w:p>
    <w:p w:rsidR="00000000" w:rsidDel="00000000" w:rsidP="00000000" w:rsidRDefault="00000000" w:rsidRPr="00000000" w14:paraId="00000031">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щодо обсягу виконаних проектів за останні 5 років;</w:t>
      </w:r>
    </w:p>
    <w:p w:rsidR="00000000" w:rsidDel="00000000" w:rsidP="00000000" w:rsidRDefault="00000000" w:rsidRPr="00000000" w14:paraId="0000003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Додаток 1.1: «Загальні відомості про учасника» (комерційна пропозиція);</w:t>
      </w:r>
    </w:p>
    <w:p w:rsidR="00000000" w:rsidDel="00000000" w:rsidP="00000000" w:rsidRDefault="00000000" w:rsidRPr="00000000" w14:paraId="00000033">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3. Розрахунок договірної ціни. (Договірна ціна має бути розрахована у програмному комплексі АВК-5 3.10.4 (остання версія), або іншому програмному комплексі, який взаємодіє в частині передачі (зчитування) кошторисної документації та розрахунків з АВК (у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можуть бути надані в електронному вигляді в форматі  WORD (“DOC”) або EXCEL (“XLS”) та imd, </w:t>
      </w:r>
      <w:r w:rsidDel="00000000" w:rsidR="00000000" w:rsidRPr="00000000">
        <w:rPr>
          <w:rFonts w:ascii="Times New Roman" w:cs="Times New Roman" w:eastAsia="Times New Roman" w:hAnsi="Times New Roman"/>
          <w:sz w:val="24"/>
          <w:szCs w:val="24"/>
          <w:highlight w:val="white"/>
          <w:rtl w:val="0"/>
        </w:rPr>
        <w:t xml:space="preserve">електронним носієм (флешкою) або посилання на цю документацію в хмарному сховищі.</w:t>
      </w:r>
    </w:p>
    <w:p w:rsidR="00000000" w:rsidDel="00000000" w:rsidP="00000000" w:rsidRDefault="00000000" w:rsidRPr="00000000" w14:paraId="0000003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Графік виконання робіт;</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Лист-роз'яснення умов гарантійних термінів на виконання робіт;</w:t>
      </w:r>
    </w:p>
    <w:p w:rsidR="00000000" w:rsidDel="00000000" w:rsidP="00000000" w:rsidRDefault="00000000" w:rsidRPr="00000000" w14:paraId="00000036">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Зазначений перелік документів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37">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38">
      <w:pPr>
        <w:spacing w:line="276" w:lineRule="auto"/>
        <w:jc w:val="both"/>
        <w:rPr>
          <w:rFonts w:ascii="Times New Roman" w:cs="Times New Roman" w:eastAsia="Times New Roman" w:hAnsi="Times New Roman"/>
          <w:b w:val="1"/>
          <w:bCs w:val="1"/>
          <w:sz w:val="24"/>
          <w:szCs w:val="24"/>
        </w:rPr>
      </w:pPr>
      <w:bookmarkStart w:colFirst="0" w:colLast="0" w:name="_heading=h.of73vbqve76" w:id="2"/>
      <w:bookmarkEnd w:id="2"/>
      <w:r w:rsidDel="00000000" w:rsidR="00000000" w:rsidRPr="00000000">
        <w:rPr>
          <w:rFonts w:ascii="Times New Roman" w:cs="Times New Roman" w:eastAsia="Times New Roman" w:hAnsi="Times New Roman"/>
          <w:b w:val="1"/>
          <w:bCs w:val="1"/>
          <w:sz w:val="24"/>
          <w:szCs w:val="24"/>
          <w:rtl w:val="0"/>
        </w:rPr>
        <w:t xml:space="preserve">Підрядник виконує роботи у відповідності з затвердженою проєктно-кошторисною документацією, будівельними нормами і правилами та графіками виконання робіт. </w:t>
      </w:r>
    </w:p>
    <w:p w:rsidR="00000000" w:rsidDel="00000000" w:rsidP="00000000" w:rsidRDefault="00000000" w:rsidRPr="00000000" w14:paraId="00000039">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Вартість робіт визначається на основі твердої договірної ціни.</w:t>
      </w:r>
    </w:p>
    <w:p w:rsidR="00000000" w:rsidDel="00000000" w:rsidP="00000000" w:rsidRDefault="00000000" w:rsidRPr="00000000" w14:paraId="0000003A">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Додаткові роботи, що виконані Підрядником і не були передбачені проєктно-кошторисною документацією, не оплачуються.</w:t>
      </w:r>
    </w:p>
    <w:p w:rsidR="00000000" w:rsidDel="00000000" w:rsidP="00000000" w:rsidRDefault="00000000" w:rsidRPr="00000000" w14:paraId="0000003B">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 визначенні вартості виконаних обсягів робіт і проведенні взаєморозрахунків за виконані роботи по об’єкту застосовуються первинні облікові документи «Акт приймання виконаних будівельних робіт» (форма № КБ-2в) і «Довідка про вартість виконаних будівельних робіт та витрати» (форма № КБ-3).</w:t>
      </w:r>
    </w:p>
    <w:p w:rsidR="00000000" w:rsidDel="00000000" w:rsidP="00000000" w:rsidRDefault="00000000" w:rsidRPr="00000000" w14:paraId="0000003C">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Пропозиції оцінюватимуться тендерним комітетом на комплексній основі. </w:t>
      </w:r>
      <w:r w:rsidDel="00000000" w:rsidR="00000000" w:rsidRPr="00000000">
        <w:rPr>
          <w:rFonts w:ascii="Times New Roman" w:cs="Times New Roman" w:eastAsia="Times New Roman" w:hAnsi="Times New Roman"/>
          <w:sz w:val="24"/>
          <w:szCs w:val="24"/>
          <w:rtl w:val="0"/>
        </w:rPr>
        <w:t xml:space="preserve">Первинна оцінка виконується по загальній вартості пропозиції.</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Враховуватимуться економічна доцільність пропозицій, у тому числі співвідношення ціна-якість, терміни виконання робіт, попередній досвід роботи у відповідній сфері, рекомендації в наступному співвідношенні:</w:t>
      </w:r>
    </w:p>
    <w:p w:rsidR="00000000" w:rsidDel="00000000" w:rsidP="00000000" w:rsidRDefault="00000000" w:rsidRPr="00000000" w14:paraId="00000040">
      <w:pPr>
        <w:numPr>
          <w:ilvl w:val="0"/>
          <w:numId w:val="1"/>
        </w:numPr>
        <w:spacing w:line="25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Загальна вартість пропозиції - 40%;</w:t>
      </w:r>
    </w:p>
    <w:p w:rsidR="00000000" w:rsidDel="00000000" w:rsidP="00000000" w:rsidRDefault="00000000" w:rsidRPr="00000000" w14:paraId="00000041">
      <w:pPr>
        <w:numPr>
          <w:ilvl w:val="0"/>
          <w:numId w:val="1"/>
        </w:numPr>
        <w:spacing w:line="25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Якість виконаних робіт та гарантійний термін на них - 20%;</w:t>
      </w:r>
    </w:p>
    <w:p w:rsidR="00000000" w:rsidDel="00000000" w:rsidP="00000000" w:rsidRDefault="00000000" w:rsidRPr="00000000" w14:paraId="00000042">
      <w:pPr>
        <w:numPr>
          <w:ilvl w:val="0"/>
          <w:numId w:val="1"/>
        </w:numPr>
        <w:spacing w:line="25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Кількість залучених робітників та наявність матеріально-технічної бази - 10%;</w:t>
      </w:r>
    </w:p>
    <w:p w:rsidR="00000000" w:rsidDel="00000000" w:rsidP="00000000" w:rsidRDefault="00000000" w:rsidRPr="00000000" w14:paraId="00000043">
      <w:pPr>
        <w:numPr>
          <w:ilvl w:val="0"/>
          <w:numId w:val="1"/>
        </w:numPr>
        <w:spacing w:line="25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Термін виконання - 20%;</w:t>
      </w:r>
    </w:p>
    <w:p w:rsidR="00000000" w:rsidDel="00000000" w:rsidP="00000000" w:rsidRDefault="00000000" w:rsidRPr="00000000" w14:paraId="00000044">
      <w:pPr>
        <w:numPr>
          <w:ilvl w:val="0"/>
          <w:numId w:val="1"/>
        </w:numPr>
        <w:spacing w:after="160" w:line="25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Рекомендації (досвід виконаних робіт за останні 5 років) - 10%.</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Термін розгляду тендерних пропозицій становить 2 тижні, та може бути продовженим за потреби Замовника. Замовник зобов’язується </w:t>
      </w:r>
      <w:r w:rsidDel="00000000" w:rsidR="00000000" w:rsidRPr="00000000">
        <w:rPr>
          <w:rFonts w:ascii="Times New Roman" w:cs="Times New Roman" w:eastAsia="Times New Roman" w:hAnsi="Times New Roman"/>
          <w:sz w:val="24"/>
          <w:szCs w:val="24"/>
          <w:rtl w:val="0"/>
        </w:rPr>
        <w:t xml:space="preserve">інформувати</w:t>
      </w:r>
      <w:r w:rsidDel="00000000" w:rsidR="00000000" w:rsidRPr="00000000">
        <w:rPr>
          <w:rFonts w:ascii="Times New Roman" w:cs="Times New Roman" w:eastAsia="Times New Roman" w:hAnsi="Times New Roman"/>
          <w:color w:val="000000"/>
          <w:sz w:val="24"/>
          <w:szCs w:val="24"/>
          <w:rtl w:val="0"/>
        </w:rPr>
        <w:t xml:space="preserve"> учасників у випадку продовження терміну розгляду тендерних пропозицій.</w:t>
      </w:r>
    </w:p>
    <w:p w:rsidR="00000000" w:rsidDel="00000000" w:rsidP="00000000" w:rsidRDefault="00000000" w:rsidRPr="00000000" w14:paraId="00000046">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наявності від однієї пропозиції.</w:t>
      </w:r>
    </w:p>
    <w:p w:rsidR="00000000" w:rsidDel="00000000" w:rsidP="00000000" w:rsidRDefault="00000000" w:rsidRPr="00000000" w14:paraId="00000047">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акцептує тендерну пропозицію, що визнана найкращою за результатами підсумкової оцінки, та надсилає всім учасникам повідомлення щодо визначення результатів проведеного тендеру.</w:t>
      </w:r>
    </w:p>
    <w:p w:rsidR="00000000" w:rsidDel="00000000" w:rsidP="00000000" w:rsidRDefault="00000000" w:rsidRPr="00000000" w14:paraId="00000049">
      <w:pPr>
        <w:spacing w:after="240" w:before="240" w:line="240" w:lineRule="auto"/>
        <w:ind w:firstLine="540"/>
        <w:jc w:val="center"/>
        <w:rPr>
          <w:rFonts w:ascii="Times New Roman" w:cs="Times New Roman" w:eastAsia="Times New Roman" w:hAnsi="Times New Roman"/>
          <w:b w:val="1"/>
          <w:bCs w:val="1"/>
          <w:color w:val="131313"/>
          <w:sz w:val="24"/>
          <w:szCs w:val="24"/>
          <w:u w:val="single"/>
        </w:rPr>
      </w:pPr>
      <w:r w:rsidDel="00000000" w:rsidR="00000000" w:rsidRPr="00000000">
        <w:rPr>
          <w:rFonts w:ascii="Times New Roman" w:cs="Times New Roman" w:eastAsia="Times New Roman" w:hAnsi="Times New Roman"/>
          <w:b w:val="1"/>
          <w:bCs w:val="1"/>
          <w:sz w:val="24"/>
          <w:szCs w:val="24"/>
          <w:highlight w:val="white"/>
          <w:u w:val="single"/>
          <w:rtl w:val="0"/>
        </w:rPr>
        <w:t xml:space="preserve">Роз</w:t>
      </w:r>
      <w:r w:rsidDel="00000000" w:rsidR="00000000" w:rsidRPr="00000000">
        <w:rPr>
          <w:rFonts w:ascii="Times New Roman" w:cs="Times New Roman" w:eastAsia="Times New Roman" w:hAnsi="Times New Roman"/>
          <w:b w:val="1"/>
          <w:bCs w:val="1"/>
          <w:sz w:val="24"/>
          <w:szCs w:val="24"/>
          <w:u w:val="single"/>
          <w:rtl w:val="0"/>
        </w:rPr>
        <w:t xml:space="preserve">діл 2: Обсяг робіт капітального ремонту даху з покращенням енергоефективності та підсилення несучих конструкцій громадської будівлі, а саме: будівлі ЛОР відділення, яка знаходиться за адресою: вул. Міщенка Сергія Героя України,  20а, м. Зіньків, Полтавського району, Полтавської області в рамках проєкту  “Комплексна всебічна підтримка та захист вразливих категорій евакуйованих осіб”, який реалізується в рамках партнерської угоди № CBPF-UKR-25-S-NGO-34892 укладеної 15.05.2025 року за фінансової підтримки Гуманітарного фонду України (UHF).</w:t>
      </w:r>
      <w:r w:rsidDel="00000000" w:rsidR="00000000" w:rsidRPr="00000000">
        <w:rPr>
          <w:rtl w:val="0"/>
        </w:rPr>
      </w:r>
    </w:p>
    <w:p w:rsidR="00000000" w:rsidDel="00000000" w:rsidP="00000000" w:rsidRDefault="00000000" w:rsidRPr="00000000" w14:paraId="0000004A">
      <w:pPr>
        <w:keepNext w:val="1"/>
        <w:keepLines w:val="1"/>
        <w:pBdr>
          <w:top w:space="0" w:sz="0" w:val="nil"/>
          <w:left w:space="0" w:sz="0" w:val="nil"/>
          <w:bottom w:space="0" w:sz="0" w:val="nil"/>
          <w:right w:space="0" w:sz="0" w:val="nil"/>
          <w:between w:space="0" w:sz="0" w:val="nil"/>
        </w:pBdr>
        <w:spacing w:after="120" w:befor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w:t>
      </w:r>
      <w:r w:rsidDel="00000000" w:rsidR="00000000" w:rsidRPr="00000000">
        <w:rPr>
          <w:rFonts w:ascii="Times New Roman" w:cs="Times New Roman" w:eastAsia="Times New Roman" w:hAnsi="Times New Roman"/>
          <w:b w:val="1"/>
          <w:bCs w:val="1"/>
          <w:sz w:val="24"/>
          <w:szCs w:val="24"/>
          <w:rtl w:val="0"/>
        </w:rPr>
        <w:t xml:space="preserve">Загальна і</w:t>
      </w:r>
      <w:r w:rsidDel="00000000" w:rsidR="00000000" w:rsidRPr="00000000">
        <w:rPr>
          <w:rFonts w:ascii="Times New Roman" w:cs="Times New Roman" w:eastAsia="Times New Roman" w:hAnsi="Times New Roman"/>
          <w:b w:val="1"/>
          <w:bCs w:val="1"/>
          <w:color w:val="000000"/>
          <w:sz w:val="24"/>
          <w:szCs w:val="24"/>
          <w:rtl w:val="0"/>
        </w:rPr>
        <w:t xml:space="preserve">нформація про об’єкт</w:t>
      </w:r>
      <w:r w:rsidDel="00000000" w:rsidR="00000000" w:rsidRPr="00000000">
        <w:rPr>
          <w:rtl w:val="0"/>
        </w:rPr>
      </w:r>
    </w:p>
    <w:p w:rsidR="00000000" w:rsidDel="00000000" w:rsidP="00000000" w:rsidRDefault="00000000" w:rsidRPr="00000000" w14:paraId="0000004B">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w:t>
      </w:r>
      <w:r w:rsidDel="00000000" w:rsidR="00000000" w:rsidRPr="00000000">
        <w:rPr>
          <w:rFonts w:ascii="Times New Roman" w:cs="Times New Roman" w:eastAsia="Times New Roman" w:hAnsi="Times New Roman"/>
          <w:sz w:val="24"/>
          <w:szCs w:val="24"/>
          <w:rtl w:val="0"/>
        </w:rPr>
        <w:t xml:space="preserve">о</w:t>
      </w:r>
      <w:r w:rsidDel="00000000" w:rsidR="00000000" w:rsidRPr="00000000">
        <w:rPr>
          <w:rFonts w:ascii="Times New Roman" w:cs="Times New Roman" w:eastAsia="Times New Roman" w:hAnsi="Times New Roman"/>
          <w:color w:val="000000"/>
          <w:sz w:val="24"/>
          <w:szCs w:val="24"/>
          <w:rtl w:val="0"/>
        </w:rPr>
        <w:t xml:space="preserve">єктною документацією передбачено </w:t>
      </w:r>
      <w:r w:rsidDel="00000000" w:rsidR="00000000" w:rsidRPr="00000000">
        <w:rPr>
          <w:rFonts w:ascii="Times New Roman" w:cs="Times New Roman" w:eastAsia="Times New Roman" w:hAnsi="Times New Roman"/>
          <w:sz w:val="24"/>
          <w:szCs w:val="24"/>
          <w:rtl w:val="0"/>
        </w:rPr>
        <w:t xml:space="preserve">капітальний ремонт даху з покращенням енергоефективності та підсилення несучих конструкцій громадської будівлі, а саме: будівлі ЛОР відділення, яка знаходиться за адресою: вул. Міщенка Сергія Героя України,  20а, м. Зіньків, Полтавського району, Полтавської області.</w:t>
        <w:br w:type="textWrapping"/>
        <w:tab/>
        <w:t xml:space="preserve">Загальні характеристики про будівлю:</w:t>
      </w:r>
    </w:p>
    <w:p w:rsidR="00000000" w:rsidDel="00000000" w:rsidP="00000000" w:rsidRDefault="00000000" w:rsidRPr="00000000" w14:paraId="0000004C">
      <w:pPr>
        <w:numPr>
          <w:ilvl w:val="0"/>
          <w:numId w:val="7"/>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Поверховість (поверх) - одноповерхова. 6. Висота будівлі - 7,9*м</w:t>
      </w:r>
    </w:p>
    <w:p w:rsidR="00000000" w:rsidDel="00000000" w:rsidP="00000000" w:rsidRDefault="00000000" w:rsidRPr="00000000" w14:paraId="0000004D">
      <w:pPr>
        <w:numPr>
          <w:ilvl w:val="0"/>
          <w:numId w:val="7"/>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Ступінь вогнестійкості - ІІІ</w:t>
      </w:r>
    </w:p>
    <w:p w:rsidR="00000000" w:rsidDel="00000000" w:rsidP="00000000" w:rsidRDefault="00000000" w:rsidRPr="00000000" w14:paraId="0000004E">
      <w:pPr>
        <w:numPr>
          <w:ilvl w:val="0"/>
          <w:numId w:val="7"/>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Загальна площа будівлі (м2) - 377,2м</w:t>
      </w:r>
    </w:p>
    <w:p w:rsidR="00000000" w:rsidDel="00000000" w:rsidP="00000000" w:rsidRDefault="00000000" w:rsidRPr="00000000" w14:paraId="0000004F">
      <w:pPr>
        <w:numPr>
          <w:ilvl w:val="0"/>
          <w:numId w:val="7"/>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Площа забудови (м2) - 536,2м</w:t>
      </w:r>
    </w:p>
    <w:p w:rsidR="00000000" w:rsidDel="00000000" w:rsidP="00000000" w:rsidRDefault="00000000" w:rsidRPr="00000000" w14:paraId="00000050">
      <w:pPr>
        <w:numPr>
          <w:ilvl w:val="0"/>
          <w:numId w:val="7"/>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Будівельний об'єм (м3) - 2429м</w:t>
      </w:r>
    </w:p>
    <w:p w:rsidR="00000000" w:rsidDel="00000000" w:rsidP="00000000" w:rsidRDefault="00000000" w:rsidRPr="00000000" w14:paraId="00000051">
      <w:pPr>
        <w:numPr>
          <w:ilvl w:val="0"/>
          <w:numId w:val="7"/>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Площа земельної ділянки - 0,1868 га</w:t>
      </w:r>
    </w:p>
    <w:p w:rsidR="00000000" w:rsidDel="00000000" w:rsidP="00000000" w:rsidRDefault="00000000" w:rsidRPr="00000000" w14:paraId="00000052">
      <w:pPr>
        <w:numPr>
          <w:ilvl w:val="0"/>
          <w:numId w:val="7"/>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Рік введення будинку в експлуатацію - 1910 р.</w:t>
      </w:r>
    </w:p>
    <w:p w:rsidR="00000000" w:rsidDel="00000000" w:rsidP="00000000" w:rsidRDefault="00000000" w:rsidRPr="00000000" w14:paraId="00000053">
      <w:pPr>
        <w:numPr>
          <w:ilvl w:val="0"/>
          <w:numId w:val="7"/>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Постійно перебуваючі на об'єкті - до 30 осіб (працівники, більше 8 год/добу).</w:t>
      </w:r>
    </w:p>
    <w:p w:rsidR="00000000" w:rsidDel="00000000" w:rsidP="00000000" w:rsidRDefault="00000000" w:rsidRPr="00000000" w14:paraId="00000054">
      <w:pPr>
        <w:numPr>
          <w:ilvl w:val="0"/>
          <w:numId w:val="7"/>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Кількість створених робочих місць (місце) - без змін.</w:t>
      </w:r>
      <w:r w:rsidDel="00000000" w:rsidR="00000000" w:rsidRPr="00000000">
        <w:rPr>
          <w:rtl w:val="0"/>
        </w:rPr>
      </w:r>
    </w:p>
    <w:p w:rsidR="00000000" w:rsidDel="00000000" w:rsidP="00000000" w:rsidRDefault="00000000" w:rsidRPr="00000000" w14:paraId="00000055">
      <w:pPr>
        <w:spacing w:line="240" w:lineRule="auto"/>
        <w:ind w:firstLine="426"/>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6">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57">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8">
      <w:pPr>
        <w:numPr>
          <w:ilvl w:val="0"/>
          <w:numId w:val="3"/>
        </w:numPr>
        <w:spacing w:line="240" w:lineRule="auto"/>
        <w:ind w:left="720" w:hanging="360"/>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Технічне завдання (BoQ) додається у Додатку 1.2 до Тендеру; </w:t>
      </w:r>
    </w:p>
    <w:p w:rsidR="00000000" w:rsidDel="00000000" w:rsidP="00000000" w:rsidRDefault="00000000" w:rsidRPr="00000000" w14:paraId="00000059">
      <w:pPr>
        <w:numPr>
          <w:ilvl w:val="0"/>
          <w:numId w:val="3"/>
        </w:numPr>
        <w:spacing w:line="240" w:lineRule="auto"/>
        <w:ind w:left="720" w:hanging="360"/>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Робочий проєкт додається  у Додатку 1.3 до Тендеру;</w:t>
      </w:r>
    </w:p>
    <w:p w:rsidR="00000000" w:rsidDel="00000000" w:rsidP="00000000" w:rsidRDefault="00000000" w:rsidRPr="00000000" w14:paraId="0000005A">
      <w:pPr>
        <w:numPr>
          <w:ilvl w:val="0"/>
          <w:numId w:val="3"/>
        </w:numPr>
        <w:spacing w:line="240" w:lineRule="auto"/>
        <w:ind w:left="720" w:hanging="360"/>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Відомість основних комплектів робочих креслень додається у Додатку 1.4  до Тендеру;</w:t>
      </w:r>
    </w:p>
    <w:p w:rsidR="00000000" w:rsidDel="00000000" w:rsidP="00000000" w:rsidRDefault="00000000" w:rsidRPr="00000000" w14:paraId="0000005B">
      <w:pPr>
        <w:numPr>
          <w:ilvl w:val="0"/>
          <w:numId w:val="3"/>
        </w:numPr>
        <w:spacing w:line="240" w:lineRule="auto"/>
        <w:ind w:left="720" w:hanging="360"/>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Науково технічний звіт додається у Додатку 1.5  до Тендеру;</w:t>
      </w:r>
    </w:p>
    <w:p w:rsidR="00000000" w:rsidDel="00000000" w:rsidP="00000000" w:rsidRDefault="00000000" w:rsidRPr="00000000" w14:paraId="0000005C">
      <w:pPr>
        <w:numPr>
          <w:ilvl w:val="0"/>
          <w:numId w:val="3"/>
        </w:numPr>
        <w:spacing w:line="240" w:lineRule="auto"/>
        <w:ind w:left="720" w:hanging="360"/>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Пояснювальна записка додається у Додатку 1.6  до Тендеру;</w:t>
      </w:r>
    </w:p>
    <w:p w:rsidR="00000000" w:rsidDel="00000000" w:rsidP="00000000" w:rsidRDefault="00000000" w:rsidRPr="00000000" w14:paraId="0000005D">
      <w:pPr>
        <w:numPr>
          <w:ilvl w:val="0"/>
          <w:numId w:val="3"/>
        </w:numPr>
        <w:spacing w:line="240" w:lineRule="auto"/>
        <w:ind w:left="720" w:hanging="360"/>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Фото даху додаються у Додатку 1.7  до Тендеру;</w:t>
      </w:r>
    </w:p>
    <w:p w:rsidR="00000000" w:rsidDel="00000000" w:rsidP="00000000" w:rsidRDefault="00000000" w:rsidRPr="00000000" w14:paraId="0000005E">
      <w:pPr>
        <w:spacing w:line="240" w:lineRule="auto"/>
        <w:ind w:left="0" w:firstLine="0"/>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5F">
      <w:pPr>
        <w:spacing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Мета проєкту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spacing w:after="240" w:before="24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22222"/>
          <w:sz w:val="24"/>
          <w:szCs w:val="24"/>
          <w:rtl w:val="0"/>
        </w:rPr>
        <w:t xml:space="preserve">Виконання робіт </w:t>
      </w:r>
      <w:r w:rsidDel="00000000" w:rsidR="00000000" w:rsidRPr="00000000">
        <w:rPr>
          <w:rFonts w:ascii="Times New Roman" w:cs="Times New Roman" w:eastAsia="Times New Roman" w:hAnsi="Times New Roman"/>
          <w:sz w:val="24"/>
          <w:szCs w:val="24"/>
          <w:rtl w:val="0"/>
        </w:rPr>
        <w:t xml:space="preserve">капітального ремонту даху з покращенням енергоефективності та підсилення несучих конструкцій громадської будівлі, а саме: будівлі ЛОР відділення, яка знаходиться за адресою: вул. Міщенка Сергія Героя України,  20а, м. Зіньків, Полтавського району, Полтавської області</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Адреса виконання робіт </w:t>
      </w:r>
    </w:p>
    <w:p w:rsidR="00000000" w:rsidDel="00000000" w:rsidP="00000000" w:rsidRDefault="00000000" w:rsidRPr="00000000" w14:paraId="0000006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вул. Міщенка Сергія Героя України,  20а, м. Зіньків, Полтавського району, Полтавської област</w:t>
      </w:r>
      <w:r w:rsidDel="00000000" w:rsidR="00000000" w:rsidRPr="00000000">
        <w:rPr>
          <w:rFonts w:ascii="Times New Roman" w:cs="Times New Roman" w:eastAsia="Times New Roman" w:hAnsi="Times New Roman"/>
          <w:sz w:val="24"/>
          <w:szCs w:val="24"/>
          <w:rtl w:val="0"/>
        </w:rPr>
        <w:t xml:space="preserve">і. </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Термін виконання робіт </w:t>
      </w:r>
    </w:p>
    <w:p w:rsidR="00000000" w:rsidDel="00000000" w:rsidP="00000000" w:rsidRDefault="00000000" w:rsidRPr="00000000" w14:paraId="00000065">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робіт повинно відбутися у термін до </w:t>
      </w: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календарного місяця.</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Технічне завдання на виконання робіт </w:t>
      </w:r>
      <w:r w:rsidDel="00000000" w:rsidR="00000000" w:rsidRPr="00000000">
        <w:rPr>
          <w:rFonts w:ascii="Times New Roman" w:cs="Times New Roman" w:eastAsia="Times New Roman" w:hAnsi="Times New Roman"/>
          <w:b w:val="1"/>
          <w:bCs w:val="1"/>
          <w:sz w:val="24"/>
          <w:szCs w:val="24"/>
          <w:rtl w:val="0"/>
        </w:rPr>
        <w:t xml:space="preserve">капітального ремонту даху з покращенням енергоефективності та підсилення несучих конструкцій громадської будівлі, а саме: будівлі ЛОР відділення, яка знаходиться за адресою: вул. Міщенка Сергія Героя України,  20а, м. Зіньків, Полтавського району, Полтавської області</w:t>
      </w:r>
      <w:r w:rsidDel="00000000" w:rsidR="00000000" w:rsidRPr="00000000">
        <w:rPr>
          <w:rFonts w:ascii="Times New Roman" w:cs="Times New Roman" w:eastAsia="Times New Roman" w:hAnsi="Times New Roman"/>
          <w:b w:val="1"/>
          <w:bCs w:val="1"/>
          <w:color w:val="222222"/>
          <w:sz w:val="24"/>
          <w:szCs w:val="24"/>
          <w:rtl w:val="0"/>
        </w:rPr>
        <w:t xml:space="preserve">.</w:t>
        <w:br w:type="textWrapping"/>
      </w: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6.1594228034272"/>
        <w:gridCol w:w="5420.608415137536"/>
        <w:gridCol w:w="1484.3719865413302"/>
        <w:gridCol w:w="1484.3719865413302"/>
        <w:tblGridChange w:id="0">
          <w:tblGrid>
            <w:gridCol w:w="636.1594228034272"/>
            <w:gridCol w:w="5420.608415137536"/>
            <w:gridCol w:w="1484.3719865413302"/>
            <w:gridCol w:w="1484.3719865413302"/>
          </w:tblGrid>
        </w:tblGridChange>
      </w:tblGrid>
      <w:tr>
        <w:trPr>
          <w:cantSplit w:val="0"/>
          <w:trHeight w:val="603.955078125" w:hRule="atLeast"/>
          <w:tblHeader w:val="0"/>
        </w:trPr>
        <w:tc>
          <w:tcPr>
            <w:tcBorders>
              <w:top w:color="000000" w:space="0" w:sz="7" w:val="single"/>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69">
            <w:pPr>
              <w:spacing w:before="240" w:line="276" w:lineRule="auto"/>
              <w:jc w:val="center"/>
              <w:rPr>
                <w:sz w:val="20"/>
                <w:szCs w:val="20"/>
              </w:rPr>
            </w:pPr>
            <w:r w:rsidDel="00000000" w:rsidR="00000000" w:rsidRPr="00000000">
              <w:rPr>
                <w:sz w:val="20"/>
                <w:szCs w:val="20"/>
                <w:rtl w:val="0"/>
              </w:rPr>
              <w:t xml:space="preserve">№</w:t>
            </w:r>
          </w:p>
          <w:p w:rsidR="00000000" w:rsidDel="00000000" w:rsidP="00000000" w:rsidRDefault="00000000" w:rsidRPr="00000000" w14:paraId="0000006A">
            <w:pPr>
              <w:spacing w:before="240" w:line="276" w:lineRule="auto"/>
              <w:jc w:val="center"/>
              <w:rPr>
                <w:sz w:val="20"/>
                <w:szCs w:val="20"/>
              </w:rPr>
            </w:pPr>
            <w:r w:rsidDel="00000000" w:rsidR="00000000" w:rsidRPr="00000000">
              <w:rPr>
                <w:sz w:val="20"/>
                <w:szCs w:val="20"/>
                <w:rtl w:val="0"/>
              </w:rPr>
              <w:t xml:space="preserve">п/п</w:t>
            </w:r>
          </w:p>
        </w:tc>
        <w:tc>
          <w:tcPr>
            <w:tcBorders>
              <w:top w:color="000000" w:space="0" w:sz="7" w:val="single"/>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6B">
            <w:pPr>
              <w:spacing w:before="240" w:line="276" w:lineRule="auto"/>
              <w:jc w:val="center"/>
              <w:rPr>
                <w:sz w:val="20"/>
                <w:szCs w:val="20"/>
              </w:rPr>
            </w:pPr>
            <w:r w:rsidDel="00000000" w:rsidR="00000000" w:rsidRPr="00000000">
              <w:rPr>
                <w:sz w:val="20"/>
                <w:szCs w:val="20"/>
                <w:rtl w:val="0"/>
              </w:rPr>
              <w:t xml:space="preserve">Найменування робіт та витрат</w:t>
            </w:r>
          </w:p>
        </w:tc>
        <w:tc>
          <w:tcPr>
            <w:tcBorders>
              <w:top w:color="000000" w:space="0" w:sz="7" w:val="single"/>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6C">
            <w:pPr>
              <w:spacing w:before="240" w:line="276" w:lineRule="auto"/>
              <w:jc w:val="center"/>
              <w:rPr>
                <w:sz w:val="20"/>
                <w:szCs w:val="20"/>
              </w:rPr>
            </w:pPr>
            <w:r w:rsidDel="00000000" w:rsidR="00000000" w:rsidRPr="00000000">
              <w:rPr>
                <w:sz w:val="20"/>
                <w:szCs w:val="20"/>
                <w:rtl w:val="0"/>
              </w:rPr>
              <w:t xml:space="preserve">Одиниця</w:t>
            </w:r>
          </w:p>
          <w:p w:rsidR="00000000" w:rsidDel="00000000" w:rsidP="00000000" w:rsidRDefault="00000000" w:rsidRPr="00000000" w14:paraId="0000006D">
            <w:pPr>
              <w:spacing w:before="240" w:line="276" w:lineRule="auto"/>
              <w:jc w:val="center"/>
              <w:rPr>
                <w:sz w:val="20"/>
                <w:szCs w:val="20"/>
              </w:rPr>
            </w:pPr>
            <w:r w:rsidDel="00000000" w:rsidR="00000000" w:rsidRPr="00000000">
              <w:rPr>
                <w:sz w:val="20"/>
                <w:szCs w:val="20"/>
                <w:rtl w:val="0"/>
              </w:rPr>
              <w:t xml:space="preserve">виміру</w:t>
            </w:r>
          </w:p>
        </w:tc>
        <w:tc>
          <w:tcPr>
            <w:tcBorders>
              <w:top w:color="000000" w:space="0" w:sz="7" w:val="single"/>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6E">
            <w:pPr>
              <w:spacing w:before="240" w:line="276" w:lineRule="auto"/>
              <w:jc w:val="center"/>
              <w:rPr>
                <w:sz w:val="20"/>
                <w:szCs w:val="20"/>
              </w:rPr>
            </w:pPr>
            <w:r w:rsidDel="00000000" w:rsidR="00000000" w:rsidRPr="00000000">
              <w:rPr>
                <w:sz w:val="20"/>
                <w:szCs w:val="20"/>
                <w:rtl w:val="0"/>
              </w:rPr>
              <w:t xml:space="preserve">  Кількість</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6F">
            <w:pPr>
              <w:spacing w:before="240" w:line="276"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0">
            <w:pPr>
              <w:spacing w:before="240" w:line="276" w:lineRule="auto"/>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1">
            <w:pPr>
              <w:spacing w:before="240" w:line="276" w:lineRule="auto"/>
              <w:jc w:val="cente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2">
            <w:pPr>
              <w:spacing w:before="240" w:line="276" w:lineRule="auto"/>
              <w:jc w:val="center"/>
              <w:rPr>
                <w:sz w:val="20"/>
                <w:szCs w:val="20"/>
              </w:rPr>
            </w:pPr>
            <w:r w:rsidDel="00000000" w:rsidR="00000000" w:rsidRPr="00000000">
              <w:rPr>
                <w:sz w:val="20"/>
                <w:szCs w:val="20"/>
                <w:rtl w:val="0"/>
              </w:rPr>
              <w:t xml:space="preserve">4</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3">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4">
            <w:pPr>
              <w:spacing w:before="240" w:line="276" w:lineRule="auto"/>
              <w:jc w:val="center"/>
              <w:rPr>
                <w:b w:val="1"/>
                <w:bCs w:val="1"/>
                <w:sz w:val="20"/>
                <w:szCs w:val="20"/>
                <w:u w:val="single"/>
              </w:rPr>
            </w:pPr>
            <w:r w:rsidDel="00000000" w:rsidR="00000000" w:rsidRPr="00000000">
              <w:rPr>
                <w:b w:val="1"/>
                <w:bCs w:val="1"/>
                <w:sz w:val="20"/>
                <w:szCs w:val="20"/>
                <w:u w:val="single"/>
                <w:rtl w:val="0"/>
              </w:rPr>
              <w:t xml:space="preserve">Роздiл 1. ДАХ (кроквяна система)</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5">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6">
            <w:pPr>
              <w:spacing w:before="240" w:line="276" w:lineRule="auto"/>
              <w:jc w:val="both"/>
              <w:rPr>
                <w:sz w:val="16"/>
                <w:szCs w:val="16"/>
              </w:rPr>
            </w:pPr>
            <w:r w:rsidDel="00000000" w:rsidR="00000000" w:rsidRPr="00000000">
              <w:rPr>
                <w:sz w:val="16"/>
                <w:szCs w:val="16"/>
                <w:rtl w:val="0"/>
              </w:rPr>
              <w:t xml:space="preserve"> </w:t>
            </w:r>
          </w:p>
        </w:tc>
      </w:tr>
      <w:tr>
        <w:trPr>
          <w:cantSplit w:val="0"/>
          <w:trHeight w:val="4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7">
            <w:pPr>
              <w:spacing w:before="240" w:line="276"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8">
            <w:pPr>
              <w:spacing w:before="240" w:line="276" w:lineRule="auto"/>
              <w:jc w:val="both"/>
              <w:rPr>
                <w:sz w:val="20"/>
                <w:szCs w:val="20"/>
              </w:rPr>
            </w:pPr>
            <w:r w:rsidDel="00000000" w:rsidR="00000000" w:rsidRPr="00000000">
              <w:rPr>
                <w:sz w:val="20"/>
                <w:szCs w:val="20"/>
                <w:rtl w:val="0"/>
              </w:rPr>
              <w:t xml:space="preserve">Установлення та розбирання зовнішніх металевих трубчастих інвентарних риштувань, висота риштувань до 16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9">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A">
            <w:pPr>
              <w:spacing w:before="240" w:line="276" w:lineRule="auto"/>
              <w:jc w:val="right"/>
              <w:rPr>
                <w:sz w:val="20"/>
                <w:szCs w:val="20"/>
              </w:rPr>
            </w:pPr>
            <w:r w:rsidDel="00000000" w:rsidR="00000000" w:rsidRPr="00000000">
              <w:rPr>
                <w:sz w:val="20"/>
                <w:szCs w:val="20"/>
                <w:rtl w:val="0"/>
              </w:rPr>
              <w:t xml:space="preserve">595,2</w:t>
            </w:r>
          </w:p>
        </w:tc>
      </w:tr>
      <w:tr>
        <w:trPr>
          <w:cantSplit w:val="0"/>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B">
            <w:pPr>
              <w:spacing w:before="240" w:line="276" w:lineRule="auto"/>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C">
            <w:pPr>
              <w:spacing w:before="240" w:line="276" w:lineRule="auto"/>
              <w:jc w:val="both"/>
              <w:rPr>
                <w:sz w:val="20"/>
                <w:szCs w:val="20"/>
              </w:rPr>
            </w:pPr>
            <w:r w:rsidDel="00000000" w:rsidR="00000000" w:rsidRPr="00000000">
              <w:rPr>
                <w:sz w:val="20"/>
                <w:szCs w:val="20"/>
                <w:rtl w:val="0"/>
              </w:rPr>
              <w:t xml:space="preserve">Розбирання покриттів покрівлі з хвилястих азбестоцементних листів</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D">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E">
            <w:pPr>
              <w:spacing w:before="240" w:line="276" w:lineRule="auto"/>
              <w:jc w:val="right"/>
              <w:rPr>
                <w:sz w:val="20"/>
                <w:szCs w:val="20"/>
              </w:rPr>
            </w:pPr>
            <w:r w:rsidDel="00000000" w:rsidR="00000000" w:rsidRPr="00000000">
              <w:rPr>
                <w:sz w:val="20"/>
                <w:szCs w:val="20"/>
                <w:rtl w:val="0"/>
              </w:rPr>
              <w:t xml:space="preserve">715</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7F">
            <w:pPr>
              <w:spacing w:before="240" w:line="276" w:lineRule="auto"/>
              <w:jc w:val="cente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80">
            <w:pPr>
              <w:spacing w:before="240" w:line="276" w:lineRule="auto"/>
              <w:jc w:val="both"/>
              <w:rPr>
                <w:sz w:val="20"/>
                <w:szCs w:val="20"/>
              </w:rPr>
            </w:pPr>
            <w:r w:rsidDel="00000000" w:rsidR="00000000" w:rsidRPr="00000000">
              <w:rPr>
                <w:sz w:val="20"/>
                <w:szCs w:val="20"/>
                <w:rtl w:val="0"/>
              </w:rPr>
              <w:t xml:space="preserve">Розбирання покриттів покрівлі з листової сталі</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81">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82">
            <w:pPr>
              <w:spacing w:before="240" w:line="276" w:lineRule="auto"/>
              <w:jc w:val="right"/>
              <w:rPr>
                <w:sz w:val="20"/>
                <w:szCs w:val="20"/>
              </w:rPr>
            </w:pPr>
            <w:r w:rsidDel="00000000" w:rsidR="00000000" w:rsidRPr="00000000">
              <w:rPr>
                <w:sz w:val="20"/>
                <w:szCs w:val="20"/>
                <w:rtl w:val="0"/>
              </w:rPr>
              <w:t xml:space="preserve">715</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83">
            <w:pPr>
              <w:spacing w:before="240" w:line="276" w:lineRule="auto"/>
              <w:jc w:val="cente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84">
            <w:pPr>
              <w:spacing w:before="240" w:line="276" w:lineRule="auto"/>
              <w:jc w:val="both"/>
              <w:rPr>
                <w:sz w:val="20"/>
                <w:szCs w:val="20"/>
              </w:rPr>
            </w:pPr>
            <w:r w:rsidDel="00000000" w:rsidR="00000000" w:rsidRPr="00000000">
              <w:rPr>
                <w:sz w:val="20"/>
                <w:szCs w:val="20"/>
                <w:rtl w:val="0"/>
              </w:rPr>
              <w:t xml:space="preserve">Розбирання лат [решетування] з брусків з прозорами</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85">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86">
            <w:pPr>
              <w:spacing w:before="240" w:line="276" w:lineRule="auto"/>
              <w:jc w:val="right"/>
              <w:rPr>
                <w:sz w:val="20"/>
                <w:szCs w:val="20"/>
              </w:rPr>
            </w:pPr>
            <w:r w:rsidDel="00000000" w:rsidR="00000000" w:rsidRPr="00000000">
              <w:rPr>
                <w:sz w:val="20"/>
                <w:szCs w:val="20"/>
                <w:rtl w:val="0"/>
              </w:rPr>
              <w:t xml:space="preserve">715</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87">
            <w:pPr>
              <w:spacing w:before="240" w:line="276" w:lineRule="auto"/>
              <w:jc w:val="cente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88">
            <w:pPr>
              <w:spacing w:before="240" w:line="276" w:lineRule="auto"/>
              <w:jc w:val="both"/>
              <w:rPr>
                <w:sz w:val="20"/>
                <w:szCs w:val="20"/>
              </w:rPr>
            </w:pPr>
            <w:r w:rsidDel="00000000" w:rsidR="00000000" w:rsidRPr="00000000">
              <w:rPr>
                <w:sz w:val="20"/>
                <w:szCs w:val="20"/>
                <w:rtl w:val="0"/>
              </w:rPr>
              <w:t xml:space="preserve">Розбирання крокв зі стояками та підкосами з дощок</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89">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8A">
            <w:pPr>
              <w:spacing w:before="240" w:line="276" w:lineRule="auto"/>
              <w:jc w:val="right"/>
              <w:rPr>
                <w:sz w:val="20"/>
                <w:szCs w:val="20"/>
              </w:rPr>
            </w:pPr>
            <w:r w:rsidDel="00000000" w:rsidR="00000000" w:rsidRPr="00000000">
              <w:rPr>
                <w:sz w:val="20"/>
                <w:szCs w:val="20"/>
                <w:rtl w:val="0"/>
              </w:rPr>
              <w:t xml:space="preserve">178,75</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8B">
            <w:pPr>
              <w:spacing w:before="240" w:line="276" w:lineRule="auto"/>
              <w:jc w:val="cente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8C">
            <w:pPr>
              <w:spacing w:before="240" w:line="276" w:lineRule="auto"/>
              <w:jc w:val="both"/>
              <w:rPr>
                <w:sz w:val="20"/>
                <w:szCs w:val="20"/>
              </w:rPr>
            </w:pPr>
            <w:r w:rsidDel="00000000" w:rsidR="00000000" w:rsidRPr="00000000">
              <w:rPr>
                <w:sz w:val="20"/>
                <w:szCs w:val="20"/>
                <w:rtl w:val="0"/>
              </w:rPr>
              <w:t xml:space="preserve">Розбирання кам'яної кладки простих стін із цегли</w:t>
            </w:r>
          </w:p>
          <w:p w:rsidR="00000000" w:rsidDel="00000000" w:rsidP="00000000" w:rsidRDefault="00000000" w:rsidRPr="00000000" w14:paraId="0000008D">
            <w:pPr>
              <w:spacing w:before="240" w:line="276" w:lineRule="auto"/>
              <w:jc w:val="both"/>
              <w:rPr>
                <w:sz w:val="20"/>
                <w:szCs w:val="20"/>
              </w:rPr>
            </w:pPr>
            <w:r w:rsidDel="00000000" w:rsidR="00000000" w:rsidRPr="00000000">
              <w:rPr>
                <w:sz w:val="20"/>
                <w:szCs w:val="20"/>
                <w:rtl w:val="0"/>
              </w:rPr>
              <w:t xml:space="preserve">(частково)</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8E">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8F">
            <w:pPr>
              <w:spacing w:before="240" w:line="276" w:lineRule="auto"/>
              <w:jc w:val="right"/>
              <w:rPr>
                <w:sz w:val="20"/>
                <w:szCs w:val="20"/>
              </w:rPr>
            </w:pPr>
            <w:r w:rsidDel="00000000" w:rsidR="00000000" w:rsidRPr="00000000">
              <w:rPr>
                <w:sz w:val="20"/>
                <w:szCs w:val="20"/>
                <w:rtl w:val="0"/>
              </w:rPr>
              <w:t xml:space="preserve">15,7</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90">
            <w:pPr>
              <w:spacing w:before="240" w:line="276" w:lineRule="auto"/>
              <w:jc w:val="cente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91">
            <w:pPr>
              <w:spacing w:before="240" w:line="276" w:lineRule="auto"/>
              <w:jc w:val="both"/>
              <w:rPr>
                <w:sz w:val="20"/>
                <w:szCs w:val="20"/>
              </w:rPr>
            </w:pPr>
            <w:r w:rsidDel="00000000" w:rsidR="00000000" w:rsidRPr="00000000">
              <w:rPr>
                <w:sz w:val="20"/>
                <w:szCs w:val="20"/>
                <w:rtl w:val="0"/>
              </w:rPr>
              <w:t xml:space="preserve">(Демонтаж) Улаштування горищних люків</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92">
            <w:pPr>
              <w:spacing w:before="240" w:line="276" w:lineRule="auto"/>
              <w:jc w:val="both"/>
              <w:rPr>
                <w:sz w:val="20"/>
                <w:szCs w:val="20"/>
              </w:rPr>
            </w:pPr>
            <w:r w:rsidDel="00000000" w:rsidR="00000000" w:rsidRPr="00000000">
              <w:rPr>
                <w:sz w:val="20"/>
                <w:szCs w:val="20"/>
                <w:rtl w:val="0"/>
              </w:rPr>
              <w:t xml:space="preserve">  люк</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93">
            <w:pPr>
              <w:spacing w:before="240" w:line="276" w:lineRule="auto"/>
              <w:jc w:val="right"/>
              <w:rPr>
                <w:sz w:val="20"/>
                <w:szCs w:val="20"/>
              </w:rPr>
            </w:pPr>
            <w:r w:rsidDel="00000000" w:rsidR="00000000" w:rsidRPr="00000000">
              <w:rPr>
                <w:sz w:val="20"/>
                <w:szCs w:val="20"/>
                <w:rtl w:val="0"/>
              </w:rPr>
              <w:t xml:space="preserve">1</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94">
            <w:pPr>
              <w:spacing w:before="240" w:line="276" w:lineRule="auto"/>
              <w:jc w:val="cente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95">
            <w:pPr>
              <w:spacing w:before="240" w:line="276" w:lineRule="auto"/>
              <w:jc w:val="both"/>
              <w:rPr>
                <w:sz w:val="20"/>
                <w:szCs w:val="20"/>
              </w:rPr>
            </w:pPr>
            <w:r w:rsidDel="00000000" w:rsidR="00000000" w:rsidRPr="00000000">
              <w:rPr>
                <w:sz w:val="20"/>
                <w:szCs w:val="20"/>
                <w:rtl w:val="0"/>
              </w:rPr>
              <w:t xml:space="preserve">Очищення приміщень від сміття (існуючого сміття з</w:t>
            </w:r>
          </w:p>
          <w:p w:rsidR="00000000" w:rsidDel="00000000" w:rsidP="00000000" w:rsidRDefault="00000000" w:rsidRPr="00000000" w14:paraId="00000096">
            <w:pPr>
              <w:spacing w:before="240" w:line="276" w:lineRule="auto"/>
              <w:jc w:val="both"/>
              <w:rPr>
                <w:sz w:val="20"/>
                <w:szCs w:val="20"/>
              </w:rPr>
            </w:pPr>
            <w:r w:rsidDel="00000000" w:rsidR="00000000" w:rsidRPr="00000000">
              <w:rPr>
                <w:sz w:val="20"/>
                <w:szCs w:val="20"/>
                <w:rtl w:val="0"/>
              </w:rPr>
              <w:t xml:space="preserve">горищного перекриття)</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97">
            <w:pPr>
              <w:spacing w:before="240" w:line="276" w:lineRule="auto"/>
              <w:jc w:val="both"/>
              <w:rPr>
                <w:sz w:val="20"/>
                <w:szCs w:val="20"/>
              </w:rPr>
            </w:pPr>
            <w:r w:rsidDel="00000000" w:rsidR="00000000" w:rsidRPr="00000000">
              <w:rPr>
                <w:sz w:val="20"/>
                <w:szCs w:val="20"/>
                <w:rtl w:val="0"/>
              </w:rPr>
              <w:t xml:space="preserve">  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98">
            <w:pPr>
              <w:spacing w:before="240" w:line="276" w:lineRule="auto"/>
              <w:jc w:val="right"/>
              <w:rPr>
                <w:sz w:val="20"/>
                <w:szCs w:val="20"/>
              </w:rPr>
            </w:pPr>
            <w:r w:rsidDel="00000000" w:rsidR="00000000" w:rsidRPr="00000000">
              <w:rPr>
                <w:sz w:val="20"/>
                <w:szCs w:val="20"/>
                <w:rtl w:val="0"/>
              </w:rPr>
              <w:t xml:space="preserve">3,6</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99">
            <w:pPr>
              <w:spacing w:before="240" w:line="276" w:lineRule="auto"/>
              <w:jc w:val="cente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9A">
            <w:pPr>
              <w:spacing w:before="240" w:line="276" w:lineRule="auto"/>
              <w:jc w:val="both"/>
              <w:rPr>
                <w:sz w:val="20"/>
                <w:szCs w:val="20"/>
              </w:rPr>
            </w:pPr>
            <w:r w:rsidDel="00000000" w:rsidR="00000000" w:rsidRPr="00000000">
              <w:rPr>
                <w:sz w:val="20"/>
                <w:szCs w:val="20"/>
                <w:rtl w:val="0"/>
              </w:rPr>
              <w:t xml:space="preserve">Навантаження сміття вручну</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9B">
            <w:pPr>
              <w:spacing w:before="240" w:line="276" w:lineRule="auto"/>
              <w:jc w:val="both"/>
              <w:rPr>
                <w:sz w:val="20"/>
                <w:szCs w:val="20"/>
              </w:rPr>
            </w:pPr>
            <w:r w:rsidDel="00000000" w:rsidR="00000000" w:rsidRPr="00000000">
              <w:rPr>
                <w:sz w:val="20"/>
                <w:szCs w:val="20"/>
                <w:rtl w:val="0"/>
              </w:rPr>
              <w:t xml:space="preserve">  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9C">
            <w:pPr>
              <w:spacing w:before="240" w:line="276" w:lineRule="auto"/>
              <w:jc w:val="right"/>
              <w:rPr>
                <w:sz w:val="20"/>
                <w:szCs w:val="20"/>
              </w:rPr>
            </w:pPr>
            <w:r w:rsidDel="00000000" w:rsidR="00000000" w:rsidRPr="00000000">
              <w:rPr>
                <w:sz w:val="20"/>
                <w:szCs w:val="20"/>
                <w:rtl w:val="0"/>
              </w:rPr>
              <w:t xml:space="preserve">3,6</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9D">
            <w:pPr>
              <w:spacing w:before="240" w:line="276" w:lineRule="auto"/>
              <w:jc w:val="cente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9E">
            <w:pPr>
              <w:spacing w:before="240" w:line="276" w:lineRule="auto"/>
              <w:jc w:val="both"/>
              <w:rPr>
                <w:sz w:val="20"/>
                <w:szCs w:val="20"/>
              </w:rPr>
            </w:pPr>
            <w:r w:rsidDel="00000000" w:rsidR="00000000" w:rsidRPr="00000000">
              <w:rPr>
                <w:sz w:val="20"/>
                <w:szCs w:val="20"/>
                <w:rtl w:val="0"/>
              </w:rPr>
              <w:t xml:space="preserve">Перевезення сміття до 10 км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9F">
            <w:pPr>
              <w:spacing w:before="240" w:line="276" w:lineRule="auto"/>
              <w:jc w:val="both"/>
              <w:rPr>
                <w:sz w:val="20"/>
                <w:szCs w:val="20"/>
              </w:rPr>
            </w:pPr>
            <w:r w:rsidDel="00000000" w:rsidR="00000000" w:rsidRPr="00000000">
              <w:rPr>
                <w:sz w:val="20"/>
                <w:szCs w:val="20"/>
                <w:rtl w:val="0"/>
              </w:rPr>
              <w:t xml:space="preserve">  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A0">
            <w:pPr>
              <w:spacing w:before="240" w:line="276" w:lineRule="auto"/>
              <w:jc w:val="right"/>
              <w:rPr>
                <w:sz w:val="20"/>
                <w:szCs w:val="20"/>
              </w:rPr>
            </w:pPr>
            <w:r w:rsidDel="00000000" w:rsidR="00000000" w:rsidRPr="00000000">
              <w:rPr>
                <w:sz w:val="20"/>
                <w:szCs w:val="20"/>
                <w:rtl w:val="0"/>
              </w:rPr>
              <w:t xml:space="preserve">3,6</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A1">
            <w:pPr>
              <w:spacing w:before="240" w:line="276" w:lineRule="auto"/>
              <w:jc w:val="cente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A2">
            <w:pPr>
              <w:spacing w:before="240" w:line="276" w:lineRule="auto"/>
              <w:jc w:val="both"/>
              <w:rPr>
                <w:sz w:val="20"/>
                <w:szCs w:val="20"/>
              </w:rPr>
            </w:pPr>
            <w:r w:rsidDel="00000000" w:rsidR="00000000" w:rsidRPr="00000000">
              <w:rPr>
                <w:sz w:val="20"/>
                <w:szCs w:val="20"/>
                <w:rtl w:val="0"/>
              </w:rPr>
              <w:t xml:space="preserve">Мурування окремих ділянок простих зовнішніх стін із</w:t>
            </w:r>
          </w:p>
          <w:p w:rsidR="00000000" w:rsidDel="00000000" w:rsidP="00000000" w:rsidRDefault="00000000" w:rsidRPr="00000000" w14:paraId="000000A3">
            <w:pPr>
              <w:spacing w:before="240" w:line="276" w:lineRule="auto"/>
              <w:jc w:val="both"/>
              <w:rPr>
                <w:sz w:val="20"/>
                <w:szCs w:val="20"/>
              </w:rPr>
            </w:pPr>
            <w:r w:rsidDel="00000000" w:rsidR="00000000" w:rsidRPr="00000000">
              <w:rPr>
                <w:sz w:val="20"/>
                <w:szCs w:val="20"/>
                <w:rtl w:val="0"/>
              </w:rPr>
              <w:t xml:space="preserve">цегли</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A4">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A5">
            <w:pPr>
              <w:spacing w:before="240" w:line="276" w:lineRule="auto"/>
              <w:jc w:val="right"/>
              <w:rPr>
                <w:sz w:val="20"/>
                <w:szCs w:val="20"/>
              </w:rPr>
            </w:pPr>
            <w:r w:rsidDel="00000000" w:rsidR="00000000" w:rsidRPr="00000000">
              <w:rPr>
                <w:sz w:val="20"/>
                <w:szCs w:val="20"/>
                <w:rtl w:val="0"/>
              </w:rPr>
              <w:t xml:space="preserve">4</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A6">
            <w:pPr>
              <w:spacing w:before="240" w:line="276" w:lineRule="auto"/>
              <w:jc w:val="cente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A7">
            <w:pPr>
              <w:spacing w:before="240" w:line="276" w:lineRule="auto"/>
              <w:jc w:val="both"/>
              <w:rPr>
                <w:sz w:val="20"/>
                <w:szCs w:val="20"/>
              </w:rPr>
            </w:pPr>
            <w:r w:rsidDel="00000000" w:rsidR="00000000" w:rsidRPr="00000000">
              <w:rPr>
                <w:sz w:val="20"/>
                <w:szCs w:val="20"/>
                <w:rtl w:val="0"/>
              </w:rPr>
              <w:t xml:space="preserve">Готування важких кладкових цементних розчинів, марка</w:t>
            </w:r>
          </w:p>
          <w:p w:rsidR="00000000" w:rsidDel="00000000" w:rsidP="00000000" w:rsidRDefault="00000000" w:rsidRPr="00000000" w14:paraId="000000A8">
            <w:pPr>
              <w:spacing w:before="240" w:line="276" w:lineRule="auto"/>
              <w:jc w:val="both"/>
              <w:rPr>
                <w:sz w:val="20"/>
                <w:szCs w:val="20"/>
              </w:rPr>
            </w:pPr>
            <w:r w:rsidDel="00000000" w:rsidR="00000000" w:rsidRPr="00000000">
              <w:rPr>
                <w:sz w:val="20"/>
                <w:szCs w:val="20"/>
                <w:rtl w:val="0"/>
              </w:rPr>
              <w:t xml:space="preserve">50</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A9">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AA">
            <w:pPr>
              <w:spacing w:before="240" w:line="276" w:lineRule="auto"/>
              <w:jc w:val="right"/>
              <w:rPr>
                <w:sz w:val="20"/>
                <w:szCs w:val="20"/>
              </w:rPr>
            </w:pPr>
            <w:r w:rsidDel="00000000" w:rsidR="00000000" w:rsidRPr="00000000">
              <w:rPr>
                <w:sz w:val="20"/>
                <w:szCs w:val="20"/>
                <w:rtl w:val="0"/>
              </w:rPr>
              <w:t xml:space="preserve">0,96</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AB">
            <w:pPr>
              <w:spacing w:before="240" w:line="276" w:lineRule="auto"/>
              <w:jc w:val="cente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AC">
            <w:pPr>
              <w:spacing w:before="240" w:line="276" w:lineRule="auto"/>
              <w:jc w:val="both"/>
              <w:rPr>
                <w:sz w:val="20"/>
                <w:szCs w:val="20"/>
              </w:rPr>
            </w:pPr>
            <w:r w:rsidDel="00000000" w:rsidR="00000000" w:rsidRPr="00000000">
              <w:rPr>
                <w:sz w:val="20"/>
                <w:szCs w:val="20"/>
                <w:rtl w:val="0"/>
              </w:rPr>
              <w:t xml:space="preserve">Армування кладки стін та інших конструкцій</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AD">
            <w:pPr>
              <w:spacing w:before="240" w:line="276" w:lineRule="auto"/>
              <w:jc w:val="both"/>
              <w:rPr>
                <w:sz w:val="20"/>
                <w:szCs w:val="20"/>
              </w:rPr>
            </w:pPr>
            <w:r w:rsidDel="00000000" w:rsidR="00000000" w:rsidRPr="00000000">
              <w:rPr>
                <w:sz w:val="20"/>
                <w:szCs w:val="20"/>
                <w:rtl w:val="0"/>
              </w:rPr>
              <w:t xml:space="preserve">  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AE">
            <w:pPr>
              <w:spacing w:before="240" w:line="276" w:lineRule="auto"/>
              <w:jc w:val="right"/>
              <w:rPr>
                <w:sz w:val="20"/>
                <w:szCs w:val="20"/>
              </w:rPr>
            </w:pPr>
            <w:r w:rsidDel="00000000" w:rsidR="00000000" w:rsidRPr="00000000">
              <w:rPr>
                <w:sz w:val="20"/>
                <w:szCs w:val="20"/>
                <w:rtl w:val="0"/>
              </w:rPr>
              <w:t xml:space="preserve">0,07</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AF">
            <w:pPr>
              <w:spacing w:before="240" w:line="276" w:lineRule="auto"/>
              <w:jc w:val="center"/>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B0">
            <w:pPr>
              <w:spacing w:before="240" w:line="276" w:lineRule="auto"/>
              <w:jc w:val="both"/>
              <w:rPr>
                <w:sz w:val="20"/>
                <w:szCs w:val="20"/>
              </w:rPr>
            </w:pPr>
            <w:r w:rsidDel="00000000" w:rsidR="00000000" w:rsidRPr="00000000">
              <w:rPr>
                <w:sz w:val="20"/>
                <w:szCs w:val="20"/>
                <w:rtl w:val="0"/>
              </w:rPr>
              <w:t xml:space="preserve">Улаштування крокв з дощок (без зміни поперечного</w:t>
            </w:r>
          </w:p>
          <w:p w:rsidR="00000000" w:rsidDel="00000000" w:rsidP="00000000" w:rsidRDefault="00000000" w:rsidRPr="00000000" w14:paraId="000000B1">
            <w:pPr>
              <w:spacing w:before="240" w:line="276" w:lineRule="auto"/>
              <w:jc w:val="both"/>
              <w:rPr>
                <w:sz w:val="20"/>
                <w:szCs w:val="20"/>
              </w:rPr>
            </w:pPr>
            <w:r w:rsidDel="00000000" w:rsidR="00000000" w:rsidRPr="00000000">
              <w:rPr>
                <w:sz w:val="20"/>
                <w:szCs w:val="20"/>
                <w:rtl w:val="0"/>
              </w:rPr>
              <w:t xml:space="preserve">перерізу дерев'яних конструкцій та елементів)</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B2">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B3">
            <w:pPr>
              <w:spacing w:before="240" w:line="276" w:lineRule="auto"/>
              <w:jc w:val="right"/>
              <w:rPr>
                <w:sz w:val="20"/>
                <w:szCs w:val="20"/>
              </w:rPr>
            </w:pPr>
            <w:r w:rsidDel="00000000" w:rsidR="00000000" w:rsidRPr="00000000">
              <w:rPr>
                <w:sz w:val="20"/>
                <w:szCs w:val="20"/>
                <w:rtl w:val="0"/>
              </w:rPr>
              <w:t xml:space="preserve">6,9</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B4">
            <w:pPr>
              <w:spacing w:before="240" w:line="276" w:lineRule="auto"/>
              <w:jc w:val="cente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B5">
            <w:pPr>
              <w:spacing w:before="240" w:line="276" w:lineRule="auto"/>
              <w:jc w:val="both"/>
              <w:rPr>
                <w:sz w:val="20"/>
                <w:szCs w:val="20"/>
              </w:rPr>
            </w:pPr>
            <w:r w:rsidDel="00000000" w:rsidR="00000000" w:rsidRPr="00000000">
              <w:rPr>
                <w:sz w:val="20"/>
                <w:szCs w:val="20"/>
                <w:rtl w:val="0"/>
              </w:rPr>
              <w:t xml:space="preserve">Підсилення кроквяної системи без зміни поперечного</w:t>
            </w:r>
          </w:p>
          <w:p w:rsidR="00000000" w:rsidDel="00000000" w:rsidP="00000000" w:rsidRDefault="00000000" w:rsidRPr="00000000" w14:paraId="000000B6">
            <w:pPr>
              <w:spacing w:before="240" w:line="276" w:lineRule="auto"/>
              <w:jc w:val="both"/>
              <w:rPr>
                <w:sz w:val="20"/>
                <w:szCs w:val="20"/>
              </w:rPr>
            </w:pPr>
            <w:r w:rsidDel="00000000" w:rsidR="00000000" w:rsidRPr="00000000">
              <w:rPr>
                <w:sz w:val="20"/>
                <w:szCs w:val="20"/>
                <w:rtl w:val="0"/>
              </w:rPr>
              <w:t xml:space="preserve">перерізу дерев'яних конструкцій та елементів</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B7">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B8">
            <w:pPr>
              <w:spacing w:before="240" w:line="276" w:lineRule="auto"/>
              <w:jc w:val="right"/>
              <w:rPr>
                <w:sz w:val="20"/>
                <w:szCs w:val="20"/>
              </w:rPr>
            </w:pPr>
            <w:r w:rsidDel="00000000" w:rsidR="00000000" w:rsidRPr="00000000">
              <w:rPr>
                <w:sz w:val="20"/>
                <w:szCs w:val="20"/>
                <w:rtl w:val="0"/>
              </w:rPr>
              <w:t xml:space="preserve">5</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B9">
            <w:pPr>
              <w:spacing w:before="240" w:line="276" w:lineRule="auto"/>
              <w:jc w:val="center"/>
              <w:rPr>
                <w:sz w:val="20"/>
                <w:szCs w:val="20"/>
              </w:rPr>
            </w:pPr>
            <w:r w:rsidDel="00000000" w:rsidR="00000000" w:rsidRPr="00000000">
              <w:rPr>
                <w:sz w:val="20"/>
                <w:szCs w:val="20"/>
                <w:rtl w:val="0"/>
              </w:rPr>
              <w:t xml:space="preserve">16</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BA">
            <w:pPr>
              <w:spacing w:before="240" w:line="276" w:lineRule="auto"/>
              <w:jc w:val="both"/>
              <w:rPr>
                <w:sz w:val="20"/>
                <w:szCs w:val="20"/>
              </w:rPr>
            </w:pPr>
            <w:r w:rsidDel="00000000" w:rsidR="00000000" w:rsidRPr="00000000">
              <w:rPr>
                <w:sz w:val="20"/>
                <w:szCs w:val="20"/>
                <w:rtl w:val="0"/>
              </w:rPr>
              <w:t xml:space="preserve">Установлення кріплень крокв скобами</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BB">
            <w:pPr>
              <w:spacing w:before="240" w:line="276" w:lineRule="auto"/>
              <w:jc w:val="both"/>
              <w:rPr>
                <w:sz w:val="20"/>
                <w:szCs w:val="20"/>
              </w:rPr>
            </w:pPr>
            <w:r w:rsidDel="00000000" w:rsidR="00000000" w:rsidRPr="00000000">
              <w:rPr>
                <w:sz w:val="20"/>
                <w:szCs w:val="20"/>
                <w:rtl w:val="0"/>
              </w:rPr>
              <w:t xml:space="preserve">  шт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BC">
            <w:pPr>
              <w:spacing w:before="240" w:line="276" w:lineRule="auto"/>
              <w:jc w:val="right"/>
              <w:rPr>
                <w:sz w:val="20"/>
                <w:szCs w:val="20"/>
              </w:rPr>
            </w:pPr>
            <w:r w:rsidDel="00000000" w:rsidR="00000000" w:rsidRPr="00000000">
              <w:rPr>
                <w:sz w:val="20"/>
                <w:szCs w:val="20"/>
                <w:rtl w:val="0"/>
              </w:rPr>
              <w:t xml:space="preserve">350</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BD">
            <w:pPr>
              <w:spacing w:before="240" w:line="276" w:lineRule="auto"/>
              <w:jc w:val="center"/>
              <w:rPr>
                <w:sz w:val="20"/>
                <w:szCs w:val="20"/>
              </w:rPr>
            </w:pPr>
            <w:r w:rsidDel="00000000" w:rsidR="00000000" w:rsidRPr="00000000">
              <w:rPr>
                <w:sz w:val="20"/>
                <w:szCs w:val="20"/>
                <w:rtl w:val="0"/>
              </w:rPr>
              <w:t xml:space="preserve">17</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BE">
            <w:pPr>
              <w:spacing w:before="240" w:line="276" w:lineRule="auto"/>
              <w:jc w:val="both"/>
              <w:rPr>
                <w:sz w:val="20"/>
                <w:szCs w:val="20"/>
              </w:rPr>
            </w:pPr>
            <w:r w:rsidDel="00000000" w:rsidR="00000000" w:rsidRPr="00000000">
              <w:rPr>
                <w:sz w:val="20"/>
                <w:szCs w:val="20"/>
                <w:rtl w:val="0"/>
              </w:rPr>
              <w:t xml:space="preserve">Улаштування лат [решетування] з прозорами із дощок і</w:t>
            </w:r>
          </w:p>
          <w:p w:rsidR="00000000" w:rsidDel="00000000" w:rsidP="00000000" w:rsidRDefault="00000000" w:rsidRPr="00000000" w14:paraId="000000BF">
            <w:pPr>
              <w:spacing w:before="240" w:line="276" w:lineRule="auto"/>
              <w:jc w:val="both"/>
              <w:rPr>
                <w:sz w:val="20"/>
                <w:szCs w:val="20"/>
              </w:rPr>
            </w:pPr>
            <w:r w:rsidDel="00000000" w:rsidR="00000000" w:rsidRPr="00000000">
              <w:rPr>
                <w:sz w:val="20"/>
                <w:szCs w:val="20"/>
                <w:rtl w:val="0"/>
              </w:rPr>
              <w:t xml:space="preserve">брусків під покрівлю з листової сталі</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C0">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C1">
            <w:pPr>
              <w:spacing w:before="240" w:line="276" w:lineRule="auto"/>
              <w:jc w:val="right"/>
              <w:rPr>
                <w:sz w:val="20"/>
                <w:szCs w:val="20"/>
              </w:rPr>
            </w:pPr>
            <w:r w:rsidDel="00000000" w:rsidR="00000000" w:rsidRPr="00000000">
              <w:rPr>
                <w:sz w:val="20"/>
                <w:szCs w:val="20"/>
                <w:rtl w:val="0"/>
              </w:rPr>
              <w:t xml:space="preserve">715</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C2">
            <w:pPr>
              <w:spacing w:before="240" w:line="276" w:lineRule="auto"/>
              <w:jc w:val="center"/>
              <w:rPr>
                <w:sz w:val="20"/>
                <w:szCs w:val="20"/>
              </w:rPr>
            </w:pPr>
            <w:r w:rsidDel="00000000" w:rsidR="00000000" w:rsidRPr="00000000">
              <w:rPr>
                <w:sz w:val="20"/>
                <w:szCs w:val="20"/>
                <w:rtl w:val="0"/>
              </w:rPr>
              <w:t xml:space="preserve">18</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C3">
            <w:pPr>
              <w:spacing w:before="240" w:line="276" w:lineRule="auto"/>
              <w:jc w:val="both"/>
              <w:rPr>
                <w:sz w:val="20"/>
                <w:szCs w:val="20"/>
              </w:rPr>
            </w:pPr>
            <w:r w:rsidDel="00000000" w:rsidR="00000000" w:rsidRPr="00000000">
              <w:rPr>
                <w:sz w:val="20"/>
                <w:szCs w:val="20"/>
                <w:rtl w:val="0"/>
              </w:rPr>
              <w:t xml:space="preserve">Улаштування крокв з дощок (лобової дошки 100мм х</w:t>
            </w:r>
          </w:p>
          <w:p w:rsidR="00000000" w:rsidDel="00000000" w:rsidP="00000000" w:rsidRDefault="00000000" w:rsidRPr="00000000" w14:paraId="000000C4">
            <w:pPr>
              <w:spacing w:before="240" w:line="276" w:lineRule="auto"/>
              <w:jc w:val="both"/>
              <w:rPr>
                <w:sz w:val="20"/>
                <w:szCs w:val="20"/>
              </w:rPr>
            </w:pPr>
            <w:r w:rsidDel="00000000" w:rsidR="00000000" w:rsidRPr="00000000">
              <w:rPr>
                <w:sz w:val="20"/>
                <w:szCs w:val="20"/>
                <w:rtl w:val="0"/>
              </w:rPr>
              <w:t xml:space="preserve">20мм х 135 м.п.)</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C5">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C6">
            <w:pPr>
              <w:spacing w:before="240" w:line="276" w:lineRule="auto"/>
              <w:jc w:val="right"/>
              <w:rPr>
                <w:sz w:val="20"/>
                <w:szCs w:val="20"/>
              </w:rPr>
            </w:pPr>
            <w:r w:rsidDel="00000000" w:rsidR="00000000" w:rsidRPr="00000000">
              <w:rPr>
                <w:sz w:val="20"/>
                <w:szCs w:val="20"/>
                <w:rtl w:val="0"/>
              </w:rPr>
              <w:t xml:space="preserve">0,27</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C7">
            <w:pPr>
              <w:spacing w:before="240" w:line="276" w:lineRule="auto"/>
              <w:jc w:val="center"/>
              <w:rPr>
                <w:sz w:val="20"/>
                <w:szCs w:val="20"/>
              </w:rPr>
            </w:pPr>
            <w:r w:rsidDel="00000000" w:rsidR="00000000" w:rsidRPr="00000000">
              <w:rPr>
                <w:sz w:val="20"/>
                <w:szCs w:val="20"/>
                <w:rtl w:val="0"/>
              </w:rPr>
              <w:t xml:space="preserve">19</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C8">
            <w:pPr>
              <w:spacing w:before="240" w:line="276" w:lineRule="auto"/>
              <w:jc w:val="both"/>
              <w:rPr>
                <w:sz w:val="20"/>
                <w:szCs w:val="20"/>
              </w:rPr>
            </w:pPr>
            <w:r w:rsidDel="00000000" w:rsidR="00000000" w:rsidRPr="00000000">
              <w:rPr>
                <w:sz w:val="20"/>
                <w:szCs w:val="20"/>
                <w:rtl w:val="0"/>
              </w:rPr>
              <w:t xml:space="preserve">Улаштування крокв з брусів (брус для підшиви 50мм х</w:t>
            </w:r>
          </w:p>
          <w:p w:rsidR="00000000" w:rsidDel="00000000" w:rsidP="00000000" w:rsidRDefault="00000000" w:rsidRPr="00000000" w14:paraId="000000C9">
            <w:pPr>
              <w:spacing w:before="240" w:line="276" w:lineRule="auto"/>
              <w:jc w:val="both"/>
              <w:rPr>
                <w:sz w:val="20"/>
                <w:szCs w:val="20"/>
              </w:rPr>
            </w:pPr>
            <w:r w:rsidDel="00000000" w:rsidR="00000000" w:rsidRPr="00000000">
              <w:rPr>
                <w:sz w:val="20"/>
                <w:szCs w:val="20"/>
                <w:rtl w:val="0"/>
              </w:rPr>
              <w:t xml:space="preserve">50мм х 129м.п.)</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CA">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CB">
            <w:pPr>
              <w:spacing w:before="240" w:line="276" w:lineRule="auto"/>
              <w:jc w:val="right"/>
              <w:rPr>
                <w:sz w:val="20"/>
                <w:szCs w:val="20"/>
              </w:rPr>
            </w:pPr>
            <w:r w:rsidDel="00000000" w:rsidR="00000000" w:rsidRPr="00000000">
              <w:rPr>
                <w:sz w:val="20"/>
                <w:szCs w:val="20"/>
                <w:rtl w:val="0"/>
              </w:rPr>
              <w:t xml:space="preserve">0,3225</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CC">
            <w:pPr>
              <w:spacing w:before="240" w:line="276" w:lineRule="auto"/>
              <w:jc w:val="center"/>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CD">
            <w:pPr>
              <w:spacing w:before="240" w:line="276" w:lineRule="auto"/>
              <w:jc w:val="both"/>
              <w:rPr>
                <w:sz w:val="20"/>
                <w:szCs w:val="20"/>
              </w:rPr>
            </w:pPr>
            <w:r w:rsidDel="00000000" w:rsidR="00000000" w:rsidRPr="00000000">
              <w:rPr>
                <w:sz w:val="20"/>
                <w:szCs w:val="20"/>
                <w:rtl w:val="0"/>
              </w:rPr>
              <w:t xml:space="preserve">Підшивання стелі дошками обшивки (підшивної дошки</w:t>
            </w:r>
          </w:p>
          <w:p w:rsidR="00000000" w:rsidDel="00000000" w:rsidP="00000000" w:rsidRDefault="00000000" w:rsidRPr="00000000" w14:paraId="000000CE">
            <w:pPr>
              <w:spacing w:before="240" w:line="276" w:lineRule="auto"/>
              <w:jc w:val="both"/>
              <w:rPr>
                <w:sz w:val="20"/>
                <w:szCs w:val="20"/>
              </w:rPr>
            </w:pPr>
            <w:r w:rsidDel="00000000" w:rsidR="00000000" w:rsidRPr="00000000">
              <w:rPr>
                <w:sz w:val="20"/>
                <w:szCs w:val="20"/>
                <w:rtl w:val="0"/>
              </w:rPr>
              <w:t xml:space="preserve">випуск 400мм)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CF">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D0">
            <w:pPr>
              <w:spacing w:before="240" w:line="276" w:lineRule="auto"/>
              <w:jc w:val="right"/>
              <w:rPr>
                <w:sz w:val="20"/>
                <w:szCs w:val="20"/>
              </w:rPr>
            </w:pPr>
            <w:r w:rsidDel="00000000" w:rsidR="00000000" w:rsidRPr="00000000">
              <w:rPr>
                <w:sz w:val="20"/>
                <w:szCs w:val="20"/>
                <w:rtl w:val="0"/>
              </w:rPr>
              <w:t xml:space="preserve">51,6</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D1">
            <w:pPr>
              <w:spacing w:before="240" w:line="276" w:lineRule="auto"/>
              <w:jc w:val="cente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D2">
            <w:pPr>
              <w:spacing w:before="240" w:line="276" w:lineRule="auto"/>
              <w:jc w:val="both"/>
              <w:rPr>
                <w:sz w:val="20"/>
                <w:szCs w:val="20"/>
              </w:rPr>
            </w:pPr>
            <w:r w:rsidDel="00000000" w:rsidR="00000000" w:rsidRPr="00000000">
              <w:rPr>
                <w:sz w:val="20"/>
                <w:szCs w:val="20"/>
                <w:rtl w:val="0"/>
              </w:rPr>
              <w:t xml:space="preserve">Вогнезахист дерев'яних конструкцій ферм, арок, балок,</w:t>
            </w:r>
          </w:p>
          <w:p w:rsidR="00000000" w:rsidDel="00000000" w:rsidP="00000000" w:rsidRDefault="00000000" w:rsidRPr="00000000" w14:paraId="000000D3">
            <w:pPr>
              <w:spacing w:before="240" w:line="276" w:lineRule="auto"/>
              <w:jc w:val="both"/>
              <w:rPr>
                <w:sz w:val="20"/>
                <w:szCs w:val="20"/>
              </w:rPr>
            </w:pPr>
            <w:r w:rsidDel="00000000" w:rsidR="00000000" w:rsidRPr="00000000">
              <w:rPr>
                <w:sz w:val="20"/>
                <w:szCs w:val="20"/>
                <w:rtl w:val="0"/>
              </w:rPr>
              <w:t xml:space="preserve">крокв, мауеpлатів</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D4">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D5">
            <w:pPr>
              <w:spacing w:before="240" w:line="276" w:lineRule="auto"/>
              <w:jc w:val="right"/>
              <w:rPr>
                <w:sz w:val="20"/>
                <w:szCs w:val="20"/>
              </w:rPr>
            </w:pPr>
            <w:r w:rsidDel="00000000" w:rsidR="00000000" w:rsidRPr="00000000">
              <w:rPr>
                <w:sz w:val="20"/>
                <w:szCs w:val="20"/>
                <w:rtl w:val="0"/>
              </w:rPr>
              <w:t xml:space="preserve">22,8</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D6">
            <w:pPr>
              <w:spacing w:before="240" w:line="276" w:lineRule="auto"/>
              <w:jc w:val="center"/>
              <w:rPr>
                <w:sz w:val="20"/>
                <w:szCs w:val="20"/>
              </w:rPr>
            </w:pPr>
            <w:r w:rsidDel="00000000" w:rsidR="00000000" w:rsidRPr="00000000">
              <w:rPr>
                <w:sz w:val="20"/>
                <w:szCs w:val="20"/>
                <w:rtl w:val="0"/>
              </w:rPr>
              <w:t xml:space="preserve">22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D7">
            <w:pPr>
              <w:spacing w:before="240" w:line="276" w:lineRule="auto"/>
              <w:jc w:val="both"/>
              <w:rPr>
                <w:sz w:val="20"/>
                <w:szCs w:val="20"/>
              </w:rPr>
            </w:pPr>
            <w:r w:rsidDel="00000000" w:rsidR="00000000" w:rsidRPr="00000000">
              <w:rPr>
                <w:sz w:val="20"/>
                <w:szCs w:val="20"/>
                <w:rtl w:val="0"/>
              </w:rPr>
              <w:t xml:space="preserve">Вогнезахист дерев'яних конструкцій лат під покрівлю,</w:t>
            </w:r>
          </w:p>
          <w:p w:rsidR="00000000" w:rsidDel="00000000" w:rsidP="00000000" w:rsidRDefault="00000000" w:rsidRPr="00000000" w14:paraId="000000D8">
            <w:pPr>
              <w:spacing w:before="240" w:line="276" w:lineRule="auto"/>
              <w:jc w:val="both"/>
              <w:rPr>
                <w:sz w:val="20"/>
                <w:szCs w:val="20"/>
              </w:rPr>
            </w:pPr>
            <w:r w:rsidDel="00000000" w:rsidR="00000000" w:rsidRPr="00000000">
              <w:rPr>
                <w:sz w:val="20"/>
                <w:szCs w:val="20"/>
                <w:rtl w:val="0"/>
              </w:rPr>
              <w:t xml:space="preserve">покриттів та настилів по фермах</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D9">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DA">
            <w:pPr>
              <w:spacing w:before="240" w:line="276" w:lineRule="auto"/>
              <w:jc w:val="right"/>
              <w:rPr>
                <w:sz w:val="20"/>
                <w:szCs w:val="20"/>
              </w:rPr>
            </w:pPr>
            <w:r w:rsidDel="00000000" w:rsidR="00000000" w:rsidRPr="00000000">
              <w:rPr>
                <w:sz w:val="20"/>
                <w:szCs w:val="20"/>
                <w:rtl w:val="0"/>
              </w:rPr>
              <w:t xml:space="preserve">715</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DB">
            <w:pPr>
              <w:spacing w:before="240" w:line="276" w:lineRule="auto"/>
              <w:jc w:val="cente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DC">
            <w:pPr>
              <w:spacing w:before="240" w:line="276" w:lineRule="auto"/>
              <w:jc w:val="both"/>
              <w:rPr>
                <w:sz w:val="20"/>
                <w:szCs w:val="20"/>
              </w:rPr>
            </w:pPr>
            <w:r w:rsidDel="00000000" w:rsidR="00000000" w:rsidRPr="00000000">
              <w:rPr>
                <w:sz w:val="20"/>
                <w:szCs w:val="20"/>
                <w:rtl w:val="0"/>
              </w:rPr>
              <w:t xml:space="preserve">Улаштування горизонтальної гідроізоляції фундаментів</w:t>
            </w:r>
          </w:p>
          <w:p w:rsidR="00000000" w:rsidDel="00000000" w:rsidP="00000000" w:rsidRDefault="00000000" w:rsidRPr="00000000" w14:paraId="000000DD">
            <w:pPr>
              <w:spacing w:before="240" w:line="276" w:lineRule="auto"/>
              <w:jc w:val="both"/>
              <w:rPr>
                <w:sz w:val="20"/>
                <w:szCs w:val="20"/>
              </w:rPr>
            </w:pPr>
            <w:r w:rsidDel="00000000" w:rsidR="00000000" w:rsidRPr="00000000">
              <w:rPr>
                <w:sz w:val="20"/>
                <w:szCs w:val="20"/>
                <w:rtl w:val="0"/>
              </w:rPr>
              <w:t xml:space="preserve">рулонними матеріалами в 2 шари</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DE">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DF">
            <w:pPr>
              <w:spacing w:before="240" w:line="276" w:lineRule="auto"/>
              <w:jc w:val="right"/>
              <w:rPr>
                <w:sz w:val="20"/>
                <w:szCs w:val="20"/>
              </w:rPr>
            </w:pPr>
            <w:r w:rsidDel="00000000" w:rsidR="00000000" w:rsidRPr="00000000">
              <w:rPr>
                <w:sz w:val="20"/>
                <w:szCs w:val="20"/>
                <w:rtl w:val="0"/>
              </w:rPr>
              <w:t xml:space="preserve">35</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0">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1">
            <w:pPr>
              <w:spacing w:before="240" w:line="276" w:lineRule="auto"/>
              <w:jc w:val="center"/>
              <w:rPr>
                <w:b w:val="1"/>
                <w:bCs w:val="1"/>
                <w:sz w:val="20"/>
                <w:szCs w:val="20"/>
                <w:u w:val="single"/>
              </w:rPr>
            </w:pPr>
            <w:r w:rsidDel="00000000" w:rsidR="00000000" w:rsidRPr="00000000">
              <w:rPr>
                <w:b w:val="1"/>
                <w:bCs w:val="1"/>
                <w:sz w:val="20"/>
                <w:szCs w:val="20"/>
                <w:u w:val="single"/>
                <w:rtl w:val="0"/>
              </w:rPr>
              <w:t xml:space="preserve">Роздiл 2. АРМОПОЯС</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2">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3">
            <w:pPr>
              <w:spacing w:before="240" w:line="276" w:lineRule="auto"/>
              <w:jc w:val="both"/>
              <w:rPr>
                <w:sz w:val="16"/>
                <w:szCs w:val="16"/>
              </w:rPr>
            </w:pPr>
            <w:r w:rsidDel="00000000" w:rsidR="00000000" w:rsidRPr="00000000">
              <w:rPr>
                <w:sz w:val="16"/>
                <w:szCs w:val="16"/>
                <w:rtl w:val="0"/>
              </w:rPr>
              <w:t xml:space="preserve"> </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4">
            <w:pPr>
              <w:spacing w:before="240" w:line="276" w:lineRule="auto"/>
              <w:jc w:val="center"/>
              <w:rPr>
                <w:sz w:val="20"/>
                <w:szCs w:val="20"/>
              </w:rPr>
            </w:pPr>
            <w:r w:rsidDel="00000000" w:rsidR="00000000" w:rsidRPr="00000000">
              <w:rPr>
                <w:sz w:val="20"/>
                <w:szCs w:val="20"/>
                <w:rtl w:val="0"/>
              </w:rPr>
              <w:t xml:space="preserve">24</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5">
            <w:pPr>
              <w:spacing w:before="240" w:line="276" w:lineRule="auto"/>
              <w:jc w:val="both"/>
              <w:rPr>
                <w:sz w:val="20"/>
                <w:szCs w:val="20"/>
              </w:rPr>
            </w:pPr>
            <w:r w:rsidDel="00000000" w:rsidR="00000000" w:rsidRPr="00000000">
              <w:rPr>
                <w:sz w:val="20"/>
                <w:szCs w:val="20"/>
                <w:rtl w:val="0"/>
              </w:rPr>
              <w:t xml:space="preserve">Улаштування поясів в опалубці</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6">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7">
            <w:pPr>
              <w:spacing w:before="240" w:line="276" w:lineRule="auto"/>
              <w:jc w:val="right"/>
              <w:rPr>
                <w:sz w:val="20"/>
                <w:szCs w:val="20"/>
              </w:rPr>
            </w:pPr>
            <w:r w:rsidDel="00000000" w:rsidR="00000000" w:rsidRPr="00000000">
              <w:rPr>
                <w:sz w:val="20"/>
                <w:szCs w:val="20"/>
                <w:rtl w:val="0"/>
              </w:rPr>
              <w:t xml:space="preserve">11,7</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8">
            <w:pPr>
              <w:spacing w:before="240" w:line="276" w:lineRule="auto"/>
              <w:jc w:val="center"/>
              <w:rPr>
                <w:sz w:val="20"/>
                <w:szCs w:val="20"/>
              </w:rPr>
            </w:pPr>
            <w:r w:rsidDel="00000000" w:rsidR="00000000" w:rsidRPr="00000000">
              <w:rPr>
                <w:sz w:val="20"/>
                <w:szCs w:val="20"/>
                <w:rtl w:val="0"/>
              </w:rPr>
              <w:t xml:space="preserve">25</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9">
            <w:pPr>
              <w:spacing w:before="240" w:line="276" w:lineRule="auto"/>
              <w:jc w:val="both"/>
              <w:rPr>
                <w:sz w:val="20"/>
                <w:szCs w:val="20"/>
              </w:rPr>
            </w:pPr>
            <w:r w:rsidDel="00000000" w:rsidR="00000000" w:rsidRPr="00000000">
              <w:rPr>
                <w:sz w:val="20"/>
                <w:szCs w:val="20"/>
                <w:rtl w:val="0"/>
              </w:rPr>
              <w:t xml:space="preserve">Готування важкого бетону на щебені, клас бетону В15</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A">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B">
            <w:pPr>
              <w:spacing w:before="240" w:line="276" w:lineRule="auto"/>
              <w:jc w:val="right"/>
              <w:rPr>
                <w:sz w:val="20"/>
                <w:szCs w:val="20"/>
              </w:rPr>
            </w:pPr>
            <w:r w:rsidDel="00000000" w:rsidR="00000000" w:rsidRPr="00000000">
              <w:rPr>
                <w:sz w:val="20"/>
                <w:szCs w:val="20"/>
                <w:rtl w:val="0"/>
              </w:rPr>
              <w:t xml:space="preserve">11,8755</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C">
            <w:pPr>
              <w:spacing w:before="240" w:line="276" w:lineRule="auto"/>
              <w:jc w:val="cente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D">
            <w:pPr>
              <w:spacing w:before="240" w:line="276" w:lineRule="auto"/>
              <w:jc w:val="both"/>
              <w:rPr>
                <w:sz w:val="20"/>
                <w:szCs w:val="20"/>
              </w:rPr>
            </w:pPr>
            <w:r w:rsidDel="00000000" w:rsidR="00000000" w:rsidRPr="00000000">
              <w:rPr>
                <w:sz w:val="20"/>
                <w:szCs w:val="20"/>
                <w:rtl w:val="0"/>
              </w:rPr>
              <w:t xml:space="preserve">Установлення анкерів (433шт.)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E">
            <w:pPr>
              <w:spacing w:before="240" w:line="276" w:lineRule="auto"/>
              <w:jc w:val="both"/>
              <w:rPr>
                <w:sz w:val="20"/>
                <w:szCs w:val="20"/>
              </w:rPr>
            </w:pPr>
            <w:r w:rsidDel="00000000" w:rsidR="00000000" w:rsidRPr="00000000">
              <w:rPr>
                <w:sz w:val="20"/>
                <w:szCs w:val="20"/>
                <w:rtl w:val="0"/>
              </w:rPr>
              <w:t xml:space="preserve">  кг</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EF">
            <w:pPr>
              <w:spacing w:before="240" w:line="276" w:lineRule="auto"/>
              <w:jc w:val="right"/>
              <w:rPr>
                <w:sz w:val="20"/>
                <w:szCs w:val="20"/>
              </w:rPr>
            </w:pPr>
            <w:r w:rsidDel="00000000" w:rsidR="00000000" w:rsidRPr="00000000">
              <w:rPr>
                <w:sz w:val="20"/>
                <w:szCs w:val="20"/>
                <w:rtl w:val="0"/>
              </w:rPr>
              <w:t xml:space="preserve">124,704</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F0">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F1">
            <w:pPr>
              <w:spacing w:before="240" w:line="276" w:lineRule="auto"/>
              <w:jc w:val="center"/>
              <w:rPr>
                <w:b w:val="1"/>
                <w:bCs w:val="1"/>
                <w:sz w:val="20"/>
                <w:szCs w:val="20"/>
                <w:u w:val="single"/>
              </w:rPr>
            </w:pPr>
            <w:r w:rsidDel="00000000" w:rsidR="00000000" w:rsidRPr="00000000">
              <w:rPr>
                <w:b w:val="1"/>
                <w:bCs w:val="1"/>
                <w:sz w:val="20"/>
                <w:szCs w:val="20"/>
                <w:u w:val="single"/>
                <w:rtl w:val="0"/>
              </w:rPr>
              <w:t xml:space="preserve">Роздiл 3. ПОКРІВЛЯ</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F2">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F3">
            <w:pPr>
              <w:spacing w:before="240" w:line="276" w:lineRule="auto"/>
              <w:jc w:val="both"/>
              <w:rPr>
                <w:sz w:val="16"/>
                <w:szCs w:val="16"/>
              </w:rPr>
            </w:pPr>
            <w:r w:rsidDel="00000000" w:rsidR="00000000" w:rsidRPr="00000000">
              <w:rPr>
                <w:sz w:val="16"/>
                <w:szCs w:val="16"/>
                <w:rtl w:val="0"/>
              </w:rPr>
              <w:t xml:space="preserve"> </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F4">
            <w:pPr>
              <w:spacing w:before="240" w:line="276" w:lineRule="auto"/>
              <w:jc w:val="cente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F5">
            <w:pPr>
              <w:spacing w:before="240" w:line="276" w:lineRule="auto"/>
              <w:jc w:val="both"/>
              <w:rPr>
                <w:sz w:val="20"/>
                <w:szCs w:val="20"/>
              </w:rPr>
            </w:pPr>
            <w:r w:rsidDel="00000000" w:rsidR="00000000" w:rsidRPr="00000000">
              <w:rPr>
                <w:sz w:val="20"/>
                <w:szCs w:val="20"/>
                <w:rtl w:val="0"/>
              </w:rPr>
              <w:t xml:space="preserve">Улаштування прокладної пароізоляції в один шар</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F6">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F7">
            <w:pPr>
              <w:spacing w:before="240" w:line="276" w:lineRule="auto"/>
              <w:jc w:val="right"/>
              <w:rPr>
                <w:sz w:val="20"/>
                <w:szCs w:val="20"/>
              </w:rPr>
            </w:pPr>
            <w:r w:rsidDel="00000000" w:rsidR="00000000" w:rsidRPr="00000000">
              <w:rPr>
                <w:sz w:val="20"/>
                <w:szCs w:val="20"/>
                <w:rtl w:val="0"/>
              </w:rPr>
              <w:t xml:space="preserve">715</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F8">
            <w:pPr>
              <w:spacing w:before="240" w:line="276" w:lineRule="auto"/>
              <w:jc w:val="cente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F9">
            <w:pPr>
              <w:spacing w:before="240" w:line="276" w:lineRule="auto"/>
              <w:jc w:val="both"/>
              <w:rPr>
                <w:sz w:val="20"/>
                <w:szCs w:val="20"/>
              </w:rPr>
            </w:pPr>
            <w:r w:rsidDel="00000000" w:rsidR="00000000" w:rsidRPr="00000000">
              <w:rPr>
                <w:sz w:val="20"/>
                <w:szCs w:val="20"/>
                <w:rtl w:val="0"/>
              </w:rPr>
              <w:t xml:space="preserve">Улаштування покрівель шатрових із металочерепиці</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FA">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FB">
            <w:pPr>
              <w:spacing w:before="240" w:line="276" w:lineRule="auto"/>
              <w:jc w:val="right"/>
              <w:rPr>
                <w:sz w:val="20"/>
                <w:szCs w:val="20"/>
              </w:rPr>
            </w:pPr>
            <w:r w:rsidDel="00000000" w:rsidR="00000000" w:rsidRPr="00000000">
              <w:rPr>
                <w:sz w:val="20"/>
                <w:szCs w:val="20"/>
                <w:rtl w:val="0"/>
              </w:rPr>
              <w:t xml:space="preserve">715</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FC">
            <w:pPr>
              <w:spacing w:before="240" w:line="276" w:lineRule="auto"/>
              <w:jc w:val="center"/>
              <w:rPr>
                <w:sz w:val="20"/>
                <w:szCs w:val="20"/>
              </w:rPr>
            </w:pPr>
            <w:r w:rsidDel="00000000" w:rsidR="00000000" w:rsidRPr="00000000">
              <w:rPr>
                <w:sz w:val="20"/>
                <w:szCs w:val="20"/>
                <w:rtl w:val="0"/>
              </w:rPr>
              <w:t xml:space="preserve">29</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FD">
            <w:pPr>
              <w:spacing w:before="240" w:line="276" w:lineRule="auto"/>
              <w:jc w:val="both"/>
              <w:rPr>
                <w:sz w:val="20"/>
                <w:szCs w:val="20"/>
              </w:rPr>
            </w:pPr>
            <w:r w:rsidDel="00000000" w:rsidR="00000000" w:rsidRPr="00000000">
              <w:rPr>
                <w:sz w:val="20"/>
                <w:szCs w:val="20"/>
                <w:rtl w:val="0"/>
              </w:rPr>
              <w:t xml:space="preserve">Утеплення покриттів плитами із мінеральної вати або</w:t>
            </w:r>
          </w:p>
          <w:p w:rsidR="00000000" w:rsidDel="00000000" w:rsidP="00000000" w:rsidRDefault="00000000" w:rsidRPr="00000000" w14:paraId="000000FE">
            <w:pPr>
              <w:spacing w:before="240" w:line="276" w:lineRule="auto"/>
              <w:jc w:val="both"/>
              <w:rPr>
                <w:sz w:val="20"/>
                <w:szCs w:val="20"/>
              </w:rPr>
            </w:pPr>
            <w:r w:rsidDel="00000000" w:rsidR="00000000" w:rsidRPr="00000000">
              <w:rPr>
                <w:sz w:val="20"/>
                <w:szCs w:val="20"/>
                <w:rtl w:val="0"/>
              </w:rPr>
              <w:t xml:space="preserve">перліту на бітумній мастиці в один шар</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0FF">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00">
            <w:pPr>
              <w:spacing w:before="240" w:line="276" w:lineRule="auto"/>
              <w:jc w:val="right"/>
              <w:rPr>
                <w:sz w:val="20"/>
                <w:szCs w:val="20"/>
              </w:rPr>
            </w:pPr>
            <w:r w:rsidDel="00000000" w:rsidR="00000000" w:rsidRPr="00000000">
              <w:rPr>
                <w:sz w:val="20"/>
                <w:szCs w:val="20"/>
                <w:rtl w:val="0"/>
              </w:rPr>
              <w:t xml:space="preserve">-159,445</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01">
            <w:pPr>
              <w:spacing w:before="240" w:line="276" w:lineRule="auto"/>
              <w:jc w:val="center"/>
              <w:rPr>
                <w:sz w:val="20"/>
                <w:szCs w:val="20"/>
              </w:rPr>
            </w:pPr>
            <w:r w:rsidDel="00000000" w:rsidR="00000000" w:rsidRPr="00000000">
              <w:rPr>
                <w:sz w:val="20"/>
                <w:szCs w:val="20"/>
                <w:rtl w:val="0"/>
              </w:rPr>
              <w:t xml:space="preserve">30</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02">
            <w:pPr>
              <w:spacing w:before="240" w:line="276" w:lineRule="auto"/>
              <w:jc w:val="both"/>
              <w:rPr>
                <w:sz w:val="20"/>
                <w:szCs w:val="20"/>
              </w:rPr>
            </w:pPr>
            <w:r w:rsidDel="00000000" w:rsidR="00000000" w:rsidRPr="00000000">
              <w:rPr>
                <w:sz w:val="20"/>
                <w:szCs w:val="20"/>
                <w:rtl w:val="0"/>
              </w:rPr>
              <w:t xml:space="preserve">Облицювання профільованим листом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03">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04">
            <w:pPr>
              <w:spacing w:before="240" w:line="276" w:lineRule="auto"/>
              <w:jc w:val="right"/>
              <w:rPr>
                <w:sz w:val="20"/>
                <w:szCs w:val="20"/>
              </w:rPr>
            </w:pPr>
            <w:r w:rsidDel="00000000" w:rsidR="00000000" w:rsidRPr="00000000">
              <w:rPr>
                <w:sz w:val="20"/>
                <w:szCs w:val="20"/>
                <w:rtl w:val="0"/>
              </w:rPr>
              <w:t xml:space="preserve">49,6</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05">
            <w:pPr>
              <w:spacing w:before="240" w:line="276" w:lineRule="auto"/>
              <w:jc w:val="center"/>
              <w:rPr>
                <w:sz w:val="20"/>
                <w:szCs w:val="20"/>
              </w:rPr>
            </w:pPr>
            <w:r w:rsidDel="00000000" w:rsidR="00000000" w:rsidRPr="00000000">
              <w:rPr>
                <w:sz w:val="20"/>
                <w:szCs w:val="20"/>
                <w:rtl w:val="0"/>
              </w:rPr>
              <w:t xml:space="preserve">31</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06">
            <w:pPr>
              <w:spacing w:before="240" w:line="276" w:lineRule="auto"/>
              <w:jc w:val="both"/>
              <w:rPr>
                <w:sz w:val="20"/>
                <w:szCs w:val="20"/>
              </w:rPr>
            </w:pPr>
            <w:r w:rsidDel="00000000" w:rsidR="00000000" w:rsidRPr="00000000">
              <w:rPr>
                <w:sz w:val="20"/>
                <w:szCs w:val="20"/>
                <w:rtl w:val="0"/>
              </w:rPr>
              <w:t xml:space="preserve">Улаштування з листової сталі карнизних звисів (планки</w:t>
            </w:r>
          </w:p>
          <w:p w:rsidR="00000000" w:rsidDel="00000000" w:rsidP="00000000" w:rsidRDefault="00000000" w:rsidRPr="00000000" w14:paraId="00000107">
            <w:pPr>
              <w:spacing w:before="240" w:line="276" w:lineRule="auto"/>
              <w:jc w:val="both"/>
              <w:rPr>
                <w:sz w:val="20"/>
                <w:szCs w:val="20"/>
              </w:rPr>
            </w:pPr>
            <w:r w:rsidDel="00000000" w:rsidR="00000000" w:rsidRPr="00000000">
              <w:rPr>
                <w:sz w:val="20"/>
                <w:szCs w:val="20"/>
                <w:rtl w:val="0"/>
              </w:rPr>
              <w:t xml:space="preserve">карнизної та захистної сітки звису)</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08">
            <w:pPr>
              <w:spacing w:before="240" w:line="276" w:lineRule="auto"/>
              <w:jc w:val="both"/>
              <w:rPr>
                <w:sz w:val="20"/>
                <w:szCs w:val="20"/>
              </w:rPr>
            </w:pPr>
            <w:r w:rsidDel="00000000" w:rsidR="00000000" w:rsidRPr="00000000">
              <w:rPr>
                <w:sz w:val="20"/>
                <w:szCs w:val="20"/>
                <w:rtl w:val="0"/>
              </w:rPr>
              <w:t xml:space="preserve">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09">
            <w:pPr>
              <w:spacing w:before="240" w:line="276" w:lineRule="auto"/>
              <w:jc w:val="right"/>
              <w:rPr>
                <w:sz w:val="20"/>
                <w:szCs w:val="20"/>
              </w:rPr>
            </w:pPr>
            <w:r w:rsidDel="00000000" w:rsidR="00000000" w:rsidRPr="00000000">
              <w:rPr>
                <w:sz w:val="20"/>
                <w:szCs w:val="20"/>
                <w:rtl w:val="0"/>
              </w:rPr>
              <w:t xml:space="preserve">135</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0A">
            <w:pPr>
              <w:spacing w:before="240" w:line="276" w:lineRule="auto"/>
              <w:jc w:val="center"/>
              <w:rPr>
                <w:sz w:val="20"/>
                <w:szCs w:val="20"/>
              </w:rPr>
            </w:pPr>
            <w:r w:rsidDel="00000000" w:rsidR="00000000" w:rsidRPr="00000000">
              <w:rPr>
                <w:sz w:val="20"/>
                <w:szCs w:val="20"/>
                <w:rtl w:val="0"/>
              </w:rPr>
              <w:t xml:space="preserve">32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0B">
            <w:pPr>
              <w:spacing w:before="240" w:line="276" w:lineRule="auto"/>
              <w:jc w:val="both"/>
              <w:rPr>
                <w:sz w:val="20"/>
                <w:szCs w:val="20"/>
              </w:rPr>
            </w:pPr>
            <w:r w:rsidDel="00000000" w:rsidR="00000000" w:rsidRPr="00000000">
              <w:rPr>
                <w:sz w:val="20"/>
                <w:szCs w:val="20"/>
                <w:rtl w:val="0"/>
              </w:rPr>
              <w:t xml:space="preserve">Улаштування з листової сталі поясків, сандриків,</w:t>
            </w:r>
          </w:p>
          <w:p w:rsidR="00000000" w:rsidDel="00000000" w:rsidP="00000000" w:rsidRDefault="00000000" w:rsidRPr="00000000" w14:paraId="0000010C">
            <w:pPr>
              <w:spacing w:before="240" w:line="276" w:lineRule="auto"/>
              <w:jc w:val="both"/>
              <w:rPr>
                <w:sz w:val="20"/>
                <w:szCs w:val="20"/>
              </w:rPr>
            </w:pPr>
            <w:r w:rsidDel="00000000" w:rsidR="00000000" w:rsidRPr="00000000">
              <w:rPr>
                <w:sz w:val="20"/>
                <w:szCs w:val="20"/>
                <w:rtl w:val="0"/>
              </w:rPr>
              <w:t xml:space="preserve">підвіконних відливів</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0D">
            <w:pPr>
              <w:spacing w:before="240" w:line="276" w:lineRule="auto"/>
              <w:jc w:val="both"/>
              <w:rPr>
                <w:sz w:val="20"/>
                <w:szCs w:val="20"/>
              </w:rPr>
            </w:pPr>
            <w:r w:rsidDel="00000000" w:rsidR="00000000" w:rsidRPr="00000000">
              <w:rPr>
                <w:sz w:val="20"/>
                <w:szCs w:val="20"/>
                <w:rtl w:val="0"/>
              </w:rPr>
              <w:t xml:space="preserve">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0E">
            <w:pPr>
              <w:spacing w:before="240" w:line="276" w:lineRule="auto"/>
              <w:jc w:val="right"/>
              <w:rPr>
                <w:sz w:val="20"/>
                <w:szCs w:val="20"/>
              </w:rPr>
            </w:pPr>
            <w:r w:rsidDel="00000000" w:rsidR="00000000" w:rsidRPr="00000000">
              <w:rPr>
                <w:sz w:val="20"/>
                <w:szCs w:val="20"/>
                <w:rtl w:val="0"/>
              </w:rPr>
              <w:t xml:space="preserve">756</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0F">
            <w:pPr>
              <w:spacing w:before="240" w:line="276" w:lineRule="auto"/>
              <w:jc w:val="center"/>
              <w:rPr>
                <w:sz w:val="20"/>
                <w:szCs w:val="20"/>
              </w:rPr>
            </w:pPr>
            <w:r w:rsidDel="00000000" w:rsidR="00000000" w:rsidRPr="00000000">
              <w:rPr>
                <w:sz w:val="20"/>
                <w:szCs w:val="20"/>
                <w:rtl w:val="0"/>
              </w:rPr>
              <w:t xml:space="preserve">33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10">
            <w:pPr>
              <w:spacing w:before="240" w:line="276" w:lineRule="auto"/>
              <w:jc w:val="both"/>
              <w:rPr>
                <w:sz w:val="20"/>
                <w:szCs w:val="20"/>
              </w:rPr>
            </w:pPr>
            <w:r w:rsidDel="00000000" w:rsidR="00000000" w:rsidRPr="00000000">
              <w:rPr>
                <w:sz w:val="20"/>
                <w:szCs w:val="20"/>
                <w:rtl w:val="0"/>
              </w:rPr>
              <w:t xml:space="preserve">Улаштування конька</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11">
            <w:pPr>
              <w:spacing w:before="240" w:line="276" w:lineRule="auto"/>
              <w:jc w:val="both"/>
              <w:rPr>
                <w:sz w:val="20"/>
                <w:szCs w:val="20"/>
              </w:rPr>
            </w:pPr>
            <w:r w:rsidDel="00000000" w:rsidR="00000000" w:rsidRPr="00000000">
              <w:rPr>
                <w:sz w:val="20"/>
                <w:szCs w:val="20"/>
                <w:rtl w:val="0"/>
              </w:rPr>
              <w:t xml:space="preserve">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12">
            <w:pPr>
              <w:spacing w:before="240" w:line="276" w:lineRule="auto"/>
              <w:jc w:val="right"/>
              <w:rPr>
                <w:sz w:val="20"/>
                <w:szCs w:val="20"/>
              </w:rPr>
            </w:pPr>
            <w:r w:rsidDel="00000000" w:rsidR="00000000" w:rsidRPr="00000000">
              <w:rPr>
                <w:sz w:val="20"/>
                <w:szCs w:val="20"/>
                <w:rtl w:val="0"/>
              </w:rPr>
              <w:t xml:space="preserve">125</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13">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14">
            <w:pPr>
              <w:spacing w:before="240" w:line="276" w:lineRule="auto"/>
              <w:jc w:val="center"/>
              <w:rPr>
                <w:b w:val="1"/>
                <w:bCs w:val="1"/>
                <w:sz w:val="20"/>
                <w:szCs w:val="20"/>
                <w:u w:val="single"/>
              </w:rPr>
            </w:pPr>
            <w:r w:rsidDel="00000000" w:rsidR="00000000" w:rsidRPr="00000000">
              <w:rPr>
                <w:b w:val="1"/>
                <w:bCs w:val="1"/>
                <w:sz w:val="20"/>
                <w:szCs w:val="20"/>
                <w:u w:val="single"/>
                <w:rtl w:val="0"/>
              </w:rPr>
              <w:t xml:space="preserve">Роздiл 4. СИСТЕМА ОРГАНІЗОВАНОГО</w:t>
            </w:r>
          </w:p>
          <w:p w:rsidR="00000000" w:rsidDel="00000000" w:rsidP="00000000" w:rsidRDefault="00000000" w:rsidRPr="00000000" w14:paraId="00000115">
            <w:pPr>
              <w:spacing w:before="240" w:line="276" w:lineRule="auto"/>
              <w:jc w:val="center"/>
              <w:rPr>
                <w:b w:val="1"/>
                <w:bCs w:val="1"/>
                <w:sz w:val="20"/>
                <w:szCs w:val="20"/>
                <w:u w:val="single"/>
              </w:rPr>
            </w:pPr>
            <w:r w:rsidDel="00000000" w:rsidR="00000000" w:rsidRPr="00000000">
              <w:rPr>
                <w:b w:val="1"/>
                <w:bCs w:val="1"/>
                <w:sz w:val="20"/>
                <w:szCs w:val="20"/>
                <w:u w:val="single"/>
                <w:rtl w:val="0"/>
              </w:rPr>
              <w:t xml:space="preserve">ВОДОВІДВЕДЕННЯ</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16">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17">
            <w:pPr>
              <w:spacing w:before="240" w:line="276" w:lineRule="auto"/>
              <w:jc w:val="both"/>
              <w:rPr>
                <w:sz w:val="16"/>
                <w:szCs w:val="16"/>
              </w:rPr>
            </w:pPr>
            <w:r w:rsidDel="00000000" w:rsidR="00000000" w:rsidRPr="00000000">
              <w:rPr>
                <w:sz w:val="16"/>
                <w:szCs w:val="16"/>
                <w:rtl w:val="0"/>
              </w:rPr>
              <w:t xml:space="preserve"> </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18">
            <w:pPr>
              <w:spacing w:before="240" w:line="276" w:lineRule="auto"/>
              <w:jc w:val="center"/>
              <w:rPr>
                <w:sz w:val="20"/>
                <w:szCs w:val="20"/>
              </w:rPr>
            </w:pPr>
            <w:r w:rsidDel="00000000" w:rsidR="00000000" w:rsidRPr="00000000">
              <w:rPr>
                <w:sz w:val="20"/>
                <w:szCs w:val="20"/>
                <w:rtl w:val="0"/>
              </w:rPr>
              <w:t xml:space="preserve">34</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19">
            <w:pPr>
              <w:spacing w:before="240" w:line="276" w:lineRule="auto"/>
              <w:jc w:val="both"/>
              <w:rPr>
                <w:sz w:val="20"/>
                <w:szCs w:val="20"/>
              </w:rPr>
            </w:pPr>
            <w:r w:rsidDel="00000000" w:rsidR="00000000" w:rsidRPr="00000000">
              <w:rPr>
                <w:sz w:val="20"/>
                <w:szCs w:val="20"/>
                <w:rtl w:val="0"/>
              </w:rPr>
              <w:t xml:space="preserve">Навішування водостічних труб, колін, відливів і лійок з</w:t>
            </w:r>
          </w:p>
          <w:p w:rsidR="00000000" w:rsidDel="00000000" w:rsidP="00000000" w:rsidRDefault="00000000" w:rsidRPr="00000000" w14:paraId="0000011A">
            <w:pPr>
              <w:spacing w:before="240" w:line="276" w:lineRule="auto"/>
              <w:jc w:val="both"/>
              <w:rPr>
                <w:sz w:val="20"/>
                <w:szCs w:val="20"/>
              </w:rPr>
            </w:pPr>
            <w:r w:rsidDel="00000000" w:rsidR="00000000" w:rsidRPr="00000000">
              <w:rPr>
                <w:sz w:val="20"/>
                <w:szCs w:val="20"/>
                <w:rtl w:val="0"/>
              </w:rPr>
              <w:t xml:space="preserve">готових елементів</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1B">
            <w:pPr>
              <w:spacing w:before="240" w:line="276" w:lineRule="auto"/>
              <w:jc w:val="both"/>
              <w:rPr>
                <w:sz w:val="20"/>
                <w:szCs w:val="20"/>
              </w:rPr>
            </w:pPr>
            <w:r w:rsidDel="00000000" w:rsidR="00000000" w:rsidRPr="00000000">
              <w:rPr>
                <w:sz w:val="20"/>
                <w:szCs w:val="20"/>
                <w:rtl w:val="0"/>
              </w:rPr>
              <w:t xml:space="preserve">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1C">
            <w:pPr>
              <w:spacing w:before="240" w:line="276" w:lineRule="auto"/>
              <w:jc w:val="right"/>
              <w:rPr>
                <w:sz w:val="20"/>
                <w:szCs w:val="20"/>
              </w:rPr>
            </w:pPr>
            <w:r w:rsidDel="00000000" w:rsidR="00000000" w:rsidRPr="00000000">
              <w:rPr>
                <w:sz w:val="20"/>
                <w:szCs w:val="20"/>
                <w:rtl w:val="0"/>
              </w:rPr>
              <w:t xml:space="preserve">202</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1D">
            <w:pPr>
              <w:spacing w:before="240" w:line="276" w:lineRule="auto"/>
              <w:jc w:val="center"/>
              <w:rPr>
                <w:sz w:val="20"/>
                <w:szCs w:val="20"/>
              </w:rPr>
            </w:pPr>
            <w:r w:rsidDel="00000000" w:rsidR="00000000" w:rsidRPr="00000000">
              <w:rPr>
                <w:sz w:val="20"/>
                <w:szCs w:val="20"/>
                <w:rtl w:val="0"/>
              </w:rPr>
              <w:t xml:space="preserve">35</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1E">
            <w:pPr>
              <w:spacing w:before="240" w:line="276" w:lineRule="auto"/>
              <w:jc w:val="both"/>
              <w:rPr>
                <w:sz w:val="20"/>
                <w:szCs w:val="20"/>
              </w:rPr>
            </w:pPr>
            <w:r w:rsidDel="00000000" w:rsidR="00000000" w:rsidRPr="00000000">
              <w:rPr>
                <w:sz w:val="20"/>
                <w:szCs w:val="20"/>
                <w:rtl w:val="0"/>
              </w:rPr>
              <w:t xml:space="preserve">Установлення бетонних відливів на бетонну основу (в</w:t>
            </w:r>
          </w:p>
          <w:p w:rsidR="00000000" w:rsidDel="00000000" w:rsidP="00000000" w:rsidRDefault="00000000" w:rsidRPr="00000000" w14:paraId="0000011F">
            <w:pPr>
              <w:spacing w:before="240" w:line="276" w:lineRule="auto"/>
              <w:jc w:val="both"/>
              <w:rPr>
                <w:sz w:val="20"/>
                <w:szCs w:val="20"/>
              </w:rPr>
            </w:pPr>
            <w:r w:rsidDel="00000000" w:rsidR="00000000" w:rsidRPr="00000000">
              <w:rPr>
                <w:sz w:val="20"/>
                <w:szCs w:val="20"/>
                <w:rtl w:val="0"/>
              </w:rPr>
              <w:t xml:space="preserve">конструкції вимощення)</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0">
            <w:pPr>
              <w:spacing w:before="240" w:line="276" w:lineRule="auto"/>
              <w:jc w:val="both"/>
              <w:rPr>
                <w:sz w:val="20"/>
                <w:szCs w:val="20"/>
              </w:rPr>
            </w:pPr>
            <w:r w:rsidDel="00000000" w:rsidR="00000000" w:rsidRPr="00000000">
              <w:rPr>
                <w:sz w:val="20"/>
                <w:szCs w:val="20"/>
                <w:rtl w:val="0"/>
              </w:rPr>
              <w:t xml:space="preserve">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1">
            <w:pPr>
              <w:spacing w:before="240" w:line="276" w:lineRule="auto"/>
              <w:jc w:val="right"/>
              <w:rPr>
                <w:sz w:val="20"/>
                <w:szCs w:val="20"/>
              </w:rPr>
            </w:pPr>
            <w:r w:rsidDel="00000000" w:rsidR="00000000" w:rsidRPr="00000000">
              <w:rPr>
                <w:sz w:val="20"/>
                <w:szCs w:val="20"/>
                <w:rtl w:val="0"/>
              </w:rPr>
              <w:t xml:space="preserve">16</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2">
            <w:pPr>
              <w:spacing w:before="240" w:line="276" w:lineRule="auto"/>
              <w:jc w:val="center"/>
              <w:rPr>
                <w:sz w:val="20"/>
                <w:szCs w:val="20"/>
              </w:rPr>
            </w:pPr>
            <w:r w:rsidDel="00000000" w:rsidR="00000000" w:rsidRPr="00000000">
              <w:rPr>
                <w:sz w:val="20"/>
                <w:szCs w:val="20"/>
                <w:rtl w:val="0"/>
              </w:rPr>
              <w:t xml:space="preserve">36</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3">
            <w:pPr>
              <w:spacing w:before="240" w:line="276" w:lineRule="auto"/>
              <w:jc w:val="both"/>
              <w:rPr>
                <w:sz w:val="20"/>
                <w:szCs w:val="20"/>
              </w:rPr>
            </w:pPr>
            <w:r w:rsidDel="00000000" w:rsidR="00000000" w:rsidRPr="00000000">
              <w:rPr>
                <w:sz w:val="20"/>
                <w:szCs w:val="20"/>
                <w:rtl w:val="0"/>
              </w:rPr>
              <w:t xml:space="preserve">Готування важкого бетону на гравії, клас бетону В15</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4">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5">
            <w:pPr>
              <w:spacing w:before="240" w:line="276" w:lineRule="auto"/>
              <w:jc w:val="right"/>
              <w:rPr>
                <w:sz w:val="20"/>
                <w:szCs w:val="20"/>
              </w:rPr>
            </w:pPr>
            <w:r w:rsidDel="00000000" w:rsidR="00000000" w:rsidRPr="00000000">
              <w:rPr>
                <w:sz w:val="20"/>
                <w:szCs w:val="20"/>
                <w:rtl w:val="0"/>
              </w:rPr>
              <w:t xml:space="preserve">0,816</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6">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7">
            <w:pPr>
              <w:spacing w:before="240" w:line="276" w:lineRule="auto"/>
              <w:jc w:val="center"/>
              <w:rPr>
                <w:b w:val="1"/>
                <w:bCs w:val="1"/>
                <w:sz w:val="20"/>
                <w:szCs w:val="20"/>
                <w:u w:val="single"/>
              </w:rPr>
            </w:pPr>
            <w:r w:rsidDel="00000000" w:rsidR="00000000" w:rsidRPr="00000000">
              <w:rPr>
                <w:b w:val="1"/>
                <w:bCs w:val="1"/>
                <w:sz w:val="20"/>
                <w:szCs w:val="20"/>
                <w:u w:val="single"/>
                <w:rtl w:val="0"/>
              </w:rPr>
              <w:t xml:space="preserve">Роздiл 5. СЛУХОВІ ВІКНА</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8">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9">
            <w:pPr>
              <w:spacing w:before="240" w:line="276" w:lineRule="auto"/>
              <w:jc w:val="both"/>
              <w:rPr>
                <w:sz w:val="16"/>
                <w:szCs w:val="16"/>
              </w:rPr>
            </w:pPr>
            <w:r w:rsidDel="00000000" w:rsidR="00000000" w:rsidRPr="00000000">
              <w:rPr>
                <w:sz w:val="16"/>
                <w:szCs w:val="16"/>
                <w:rtl w:val="0"/>
              </w:rPr>
              <w:t xml:space="preserve"> </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A">
            <w:pPr>
              <w:spacing w:before="240" w:line="276" w:lineRule="auto"/>
              <w:jc w:val="center"/>
              <w:rPr>
                <w:sz w:val="20"/>
                <w:szCs w:val="20"/>
              </w:rPr>
            </w:pPr>
            <w:r w:rsidDel="00000000" w:rsidR="00000000" w:rsidRPr="00000000">
              <w:rPr>
                <w:sz w:val="20"/>
                <w:szCs w:val="20"/>
                <w:rtl w:val="0"/>
              </w:rPr>
              <w:t xml:space="preserve">37</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B">
            <w:pPr>
              <w:spacing w:before="240" w:line="276" w:lineRule="auto"/>
              <w:jc w:val="both"/>
              <w:rPr>
                <w:sz w:val="20"/>
                <w:szCs w:val="20"/>
              </w:rPr>
            </w:pPr>
            <w:r w:rsidDel="00000000" w:rsidR="00000000" w:rsidRPr="00000000">
              <w:rPr>
                <w:sz w:val="20"/>
                <w:szCs w:val="20"/>
                <w:rtl w:val="0"/>
              </w:rPr>
              <w:t xml:space="preserve">Улаштування слухових вікон</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C">
            <w:pPr>
              <w:spacing w:before="240" w:line="276" w:lineRule="auto"/>
              <w:jc w:val="both"/>
              <w:rPr>
                <w:sz w:val="20"/>
                <w:szCs w:val="20"/>
              </w:rPr>
            </w:pPr>
            <w:r w:rsidDel="00000000" w:rsidR="00000000" w:rsidRPr="00000000">
              <w:rPr>
                <w:sz w:val="20"/>
                <w:szCs w:val="20"/>
                <w:rtl w:val="0"/>
              </w:rPr>
              <w:t xml:space="preserve">  шт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D">
            <w:pPr>
              <w:spacing w:before="240" w:line="276" w:lineRule="auto"/>
              <w:jc w:val="right"/>
              <w:rPr>
                <w:sz w:val="20"/>
                <w:szCs w:val="20"/>
              </w:rPr>
            </w:pPr>
            <w:r w:rsidDel="00000000" w:rsidR="00000000" w:rsidRPr="00000000">
              <w:rPr>
                <w:sz w:val="20"/>
                <w:szCs w:val="20"/>
                <w:rtl w:val="0"/>
              </w:rPr>
              <w:t xml:space="preserve">8</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E">
            <w:pPr>
              <w:spacing w:before="240" w:line="276" w:lineRule="auto"/>
              <w:jc w:val="center"/>
              <w:rPr>
                <w:sz w:val="20"/>
                <w:szCs w:val="20"/>
              </w:rPr>
            </w:pPr>
            <w:r w:rsidDel="00000000" w:rsidR="00000000" w:rsidRPr="00000000">
              <w:rPr>
                <w:sz w:val="20"/>
                <w:szCs w:val="20"/>
                <w:rtl w:val="0"/>
              </w:rPr>
              <w:t xml:space="preserve">38</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2F">
            <w:pPr>
              <w:spacing w:before="240" w:line="276" w:lineRule="auto"/>
              <w:jc w:val="both"/>
              <w:rPr>
                <w:sz w:val="20"/>
                <w:szCs w:val="20"/>
              </w:rPr>
            </w:pPr>
            <w:r w:rsidDel="00000000" w:rsidR="00000000" w:rsidRPr="00000000">
              <w:rPr>
                <w:sz w:val="20"/>
                <w:szCs w:val="20"/>
                <w:rtl w:val="0"/>
              </w:rPr>
              <w:t xml:space="preserve">Вогнезахист дерев'яних конструкцій ферм, арок, балок,</w:t>
            </w:r>
          </w:p>
          <w:p w:rsidR="00000000" w:rsidDel="00000000" w:rsidP="00000000" w:rsidRDefault="00000000" w:rsidRPr="00000000" w14:paraId="00000130">
            <w:pPr>
              <w:spacing w:before="240" w:line="276" w:lineRule="auto"/>
              <w:jc w:val="both"/>
              <w:rPr>
                <w:sz w:val="20"/>
                <w:szCs w:val="20"/>
              </w:rPr>
            </w:pPr>
            <w:r w:rsidDel="00000000" w:rsidR="00000000" w:rsidRPr="00000000">
              <w:rPr>
                <w:sz w:val="20"/>
                <w:szCs w:val="20"/>
                <w:rtl w:val="0"/>
              </w:rPr>
              <w:t xml:space="preserve">крокв, мауеpлатів та ін.</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31">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32">
            <w:pPr>
              <w:spacing w:before="240" w:line="276" w:lineRule="auto"/>
              <w:jc w:val="right"/>
              <w:rPr>
                <w:sz w:val="20"/>
                <w:szCs w:val="20"/>
              </w:rPr>
            </w:pPr>
            <w:r w:rsidDel="00000000" w:rsidR="00000000" w:rsidRPr="00000000">
              <w:rPr>
                <w:sz w:val="20"/>
                <w:szCs w:val="20"/>
                <w:rtl w:val="0"/>
              </w:rPr>
              <w:t xml:space="preserve">1,04</w:t>
            </w:r>
          </w:p>
        </w:tc>
      </w:tr>
      <w:tr>
        <w:trPr>
          <w:cantSplit w:val="0"/>
          <w:trHeight w:val="120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33">
            <w:pPr>
              <w:spacing w:before="240" w:line="276" w:lineRule="auto"/>
              <w:jc w:val="center"/>
              <w:rPr>
                <w:sz w:val="20"/>
                <w:szCs w:val="20"/>
              </w:rPr>
            </w:pPr>
            <w:r w:rsidDel="00000000" w:rsidR="00000000" w:rsidRPr="00000000">
              <w:rPr>
                <w:sz w:val="20"/>
                <w:szCs w:val="20"/>
                <w:rtl w:val="0"/>
              </w:rPr>
              <w:t xml:space="preserve">39</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34">
            <w:pPr>
              <w:spacing w:before="240" w:line="276" w:lineRule="auto"/>
              <w:jc w:val="both"/>
              <w:rPr>
                <w:sz w:val="20"/>
                <w:szCs w:val="20"/>
              </w:rPr>
            </w:pPr>
            <w:r w:rsidDel="00000000" w:rsidR="00000000" w:rsidRPr="00000000">
              <w:rPr>
                <w:sz w:val="20"/>
                <w:szCs w:val="20"/>
                <w:rtl w:val="0"/>
              </w:rPr>
              <w:t xml:space="preserve">Заповнення віконних прорізів готовими блоками площею</w:t>
            </w:r>
          </w:p>
          <w:p w:rsidR="00000000" w:rsidDel="00000000" w:rsidP="00000000" w:rsidRDefault="00000000" w:rsidRPr="00000000" w14:paraId="00000135">
            <w:pPr>
              <w:spacing w:before="240" w:line="276" w:lineRule="auto"/>
              <w:jc w:val="both"/>
              <w:rPr>
                <w:sz w:val="20"/>
                <w:szCs w:val="20"/>
              </w:rPr>
            </w:pPr>
            <w:r w:rsidDel="00000000" w:rsidR="00000000" w:rsidRPr="00000000">
              <w:rPr>
                <w:sz w:val="20"/>
                <w:szCs w:val="20"/>
                <w:rtl w:val="0"/>
              </w:rPr>
              <w:t xml:space="preserve">до 1 м2 з металопластику в кам'яних стінах житлових і</w:t>
            </w:r>
          </w:p>
          <w:p w:rsidR="00000000" w:rsidDel="00000000" w:rsidP="00000000" w:rsidRDefault="00000000" w:rsidRPr="00000000" w14:paraId="00000136">
            <w:pPr>
              <w:spacing w:before="240" w:line="276" w:lineRule="auto"/>
              <w:jc w:val="both"/>
              <w:rPr>
                <w:sz w:val="20"/>
                <w:szCs w:val="20"/>
              </w:rPr>
            </w:pPr>
            <w:r w:rsidDel="00000000" w:rsidR="00000000" w:rsidRPr="00000000">
              <w:rPr>
                <w:sz w:val="20"/>
                <w:szCs w:val="20"/>
                <w:rtl w:val="0"/>
              </w:rPr>
              <w:t xml:space="preserve">громадських будівель (1,0м2 - 8шт.)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37">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38">
            <w:pPr>
              <w:spacing w:before="240" w:line="276" w:lineRule="auto"/>
              <w:jc w:val="right"/>
              <w:rPr>
                <w:sz w:val="20"/>
                <w:szCs w:val="20"/>
              </w:rPr>
            </w:pPr>
            <w:r w:rsidDel="00000000" w:rsidR="00000000" w:rsidRPr="00000000">
              <w:rPr>
                <w:sz w:val="20"/>
                <w:szCs w:val="20"/>
                <w:rtl w:val="0"/>
              </w:rPr>
              <w:t xml:space="preserve">8</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39">
            <w:pPr>
              <w:spacing w:before="240" w:line="276" w:lineRule="auto"/>
              <w:jc w:val="center"/>
              <w:rPr>
                <w:sz w:val="20"/>
                <w:szCs w:val="20"/>
              </w:rPr>
            </w:pPr>
            <w:r w:rsidDel="00000000" w:rsidR="00000000" w:rsidRPr="00000000">
              <w:rPr>
                <w:sz w:val="20"/>
                <w:szCs w:val="20"/>
                <w:rtl w:val="0"/>
              </w:rPr>
              <w:t xml:space="preserve">40</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3A">
            <w:pPr>
              <w:spacing w:before="240" w:line="276" w:lineRule="auto"/>
              <w:jc w:val="both"/>
              <w:rPr>
                <w:sz w:val="20"/>
                <w:szCs w:val="20"/>
              </w:rPr>
            </w:pPr>
            <w:r w:rsidDel="00000000" w:rsidR="00000000" w:rsidRPr="00000000">
              <w:rPr>
                <w:sz w:val="20"/>
                <w:szCs w:val="20"/>
                <w:rtl w:val="0"/>
              </w:rPr>
              <w:t xml:space="preserve">Улаштування покрівель шатрових із профнастилу</w:t>
            </w:r>
          </w:p>
          <w:p w:rsidR="00000000" w:rsidDel="00000000" w:rsidP="00000000" w:rsidRDefault="00000000" w:rsidRPr="00000000" w14:paraId="0000013B">
            <w:pPr>
              <w:spacing w:before="240" w:line="276" w:lineRule="auto"/>
              <w:jc w:val="both"/>
              <w:rPr>
                <w:sz w:val="20"/>
                <w:szCs w:val="20"/>
              </w:rPr>
            </w:pPr>
            <w:r w:rsidDel="00000000" w:rsidR="00000000" w:rsidRPr="00000000">
              <w:rPr>
                <w:sz w:val="20"/>
                <w:szCs w:val="20"/>
                <w:rtl w:val="0"/>
              </w:rPr>
              <w:t xml:space="preserve">(покрівля слухових вікон)</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3C">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3D">
            <w:pPr>
              <w:spacing w:before="240" w:line="276" w:lineRule="auto"/>
              <w:jc w:val="right"/>
              <w:rPr>
                <w:sz w:val="20"/>
                <w:szCs w:val="20"/>
              </w:rPr>
            </w:pPr>
            <w:r w:rsidDel="00000000" w:rsidR="00000000" w:rsidRPr="00000000">
              <w:rPr>
                <w:sz w:val="20"/>
                <w:szCs w:val="20"/>
                <w:rtl w:val="0"/>
              </w:rPr>
              <w:t xml:space="preserve">38,4</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3E">
            <w:pPr>
              <w:spacing w:before="240" w:line="276" w:lineRule="auto"/>
              <w:jc w:val="center"/>
              <w:rPr>
                <w:sz w:val="20"/>
                <w:szCs w:val="20"/>
              </w:rPr>
            </w:pPr>
            <w:r w:rsidDel="00000000" w:rsidR="00000000" w:rsidRPr="00000000">
              <w:rPr>
                <w:sz w:val="20"/>
                <w:szCs w:val="20"/>
                <w:rtl w:val="0"/>
              </w:rPr>
              <w:t xml:space="preserve">41</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3F">
            <w:pPr>
              <w:spacing w:before="240" w:line="276" w:lineRule="auto"/>
              <w:jc w:val="both"/>
              <w:rPr>
                <w:sz w:val="20"/>
                <w:szCs w:val="20"/>
              </w:rPr>
            </w:pPr>
            <w:r w:rsidDel="00000000" w:rsidR="00000000" w:rsidRPr="00000000">
              <w:rPr>
                <w:sz w:val="20"/>
                <w:szCs w:val="20"/>
                <w:rtl w:val="0"/>
              </w:rPr>
              <w:t xml:space="preserve">Утеплення покриттів плитами із мінеральної вати або</w:t>
            </w:r>
          </w:p>
          <w:p w:rsidR="00000000" w:rsidDel="00000000" w:rsidP="00000000" w:rsidRDefault="00000000" w:rsidRPr="00000000" w14:paraId="00000140">
            <w:pPr>
              <w:spacing w:before="240" w:line="276" w:lineRule="auto"/>
              <w:jc w:val="both"/>
              <w:rPr>
                <w:sz w:val="20"/>
                <w:szCs w:val="20"/>
              </w:rPr>
            </w:pPr>
            <w:r w:rsidDel="00000000" w:rsidR="00000000" w:rsidRPr="00000000">
              <w:rPr>
                <w:sz w:val="20"/>
                <w:szCs w:val="20"/>
                <w:rtl w:val="0"/>
              </w:rPr>
              <w:t xml:space="preserve">перліту на бітумній мастиці в один шар</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41">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42">
            <w:pPr>
              <w:spacing w:before="240" w:line="276" w:lineRule="auto"/>
              <w:jc w:val="right"/>
              <w:rPr>
                <w:sz w:val="20"/>
                <w:szCs w:val="20"/>
              </w:rPr>
            </w:pPr>
            <w:r w:rsidDel="00000000" w:rsidR="00000000" w:rsidRPr="00000000">
              <w:rPr>
                <w:sz w:val="20"/>
                <w:szCs w:val="20"/>
                <w:rtl w:val="0"/>
              </w:rPr>
              <w:t xml:space="preserve">-38,4</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43">
            <w:pPr>
              <w:spacing w:before="240" w:line="276" w:lineRule="auto"/>
              <w:jc w:val="center"/>
              <w:rPr>
                <w:sz w:val="20"/>
                <w:szCs w:val="20"/>
              </w:rPr>
            </w:pPr>
            <w:r w:rsidDel="00000000" w:rsidR="00000000" w:rsidRPr="00000000">
              <w:rPr>
                <w:sz w:val="20"/>
                <w:szCs w:val="20"/>
                <w:rtl w:val="0"/>
              </w:rPr>
              <w:t xml:space="preserve">42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44">
            <w:pPr>
              <w:spacing w:before="240" w:line="276" w:lineRule="auto"/>
              <w:jc w:val="both"/>
              <w:rPr>
                <w:sz w:val="20"/>
                <w:szCs w:val="20"/>
              </w:rPr>
            </w:pPr>
            <w:r w:rsidDel="00000000" w:rsidR="00000000" w:rsidRPr="00000000">
              <w:rPr>
                <w:sz w:val="20"/>
                <w:szCs w:val="20"/>
                <w:rtl w:val="0"/>
              </w:rPr>
              <w:t xml:space="preserve">Оббивання стін покрівельною сталлю неоцинкованою</w:t>
            </w:r>
          </w:p>
          <w:p w:rsidR="00000000" w:rsidDel="00000000" w:rsidP="00000000" w:rsidRDefault="00000000" w:rsidRPr="00000000" w14:paraId="00000145">
            <w:pPr>
              <w:spacing w:before="240" w:line="276" w:lineRule="auto"/>
              <w:jc w:val="both"/>
              <w:rPr>
                <w:sz w:val="20"/>
                <w:szCs w:val="20"/>
              </w:rPr>
            </w:pPr>
            <w:r w:rsidDel="00000000" w:rsidR="00000000" w:rsidRPr="00000000">
              <w:rPr>
                <w:sz w:val="20"/>
                <w:szCs w:val="20"/>
                <w:rtl w:val="0"/>
              </w:rPr>
              <w:t xml:space="preserve">(фронтони слухових вікон)</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46">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47">
            <w:pPr>
              <w:spacing w:before="240" w:line="276" w:lineRule="auto"/>
              <w:jc w:val="right"/>
              <w:rPr>
                <w:sz w:val="20"/>
                <w:szCs w:val="20"/>
              </w:rPr>
            </w:pPr>
            <w:r w:rsidDel="00000000" w:rsidR="00000000" w:rsidRPr="00000000">
              <w:rPr>
                <w:sz w:val="20"/>
                <w:szCs w:val="20"/>
                <w:rtl w:val="0"/>
              </w:rPr>
              <w:t xml:space="preserve">24</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48">
            <w:pPr>
              <w:spacing w:before="240" w:line="276" w:lineRule="auto"/>
              <w:jc w:val="center"/>
              <w:rPr>
                <w:sz w:val="20"/>
                <w:szCs w:val="20"/>
              </w:rPr>
            </w:pPr>
            <w:r w:rsidDel="00000000" w:rsidR="00000000" w:rsidRPr="00000000">
              <w:rPr>
                <w:sz w:val="20"/>
                <w:szCs w:val="20"/>
                <w:rtl w:val="0"/>
              </w:rPr>
              <w:t xml:space="preserve">43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49">
            <w:pPr>
              <w:spacing w:before="240" w:line="276" w:lineRule="auto"/>
              <w:jc w:val="both"/>
              <w:rPr>
                <w:sz w:val="20"/>
                <w:szCs w:val="20"/>
              </w:rPr>
            </w:pPr>
            <w:r w:rsidDel="00000000" w:rsidR="00000000" w:rsidRPr="00000000">
              <w:rPr>
                <w:sz w:val="20"/>
                <w:szCs w:val="20"/>
                <w:rtl w:val="0"/>
              </w:rPr>
              <w:t xml:space="preserve">Монтаж дрібних металоконструкцій вагою до 0,1 т (1шт.</w:t>
            </w:r>
          </w:p>
          <w:p w:rsidR="00000000" w:rsidDel="00000000" w:rsidP="00000000" w:rsidRDefault="00000000" w:rsidRPr="00000000" w14:paraId="0000014A">
            <w:pPr>
              <w:spacing w:before="240" w:line="276" w:lineRule="auto"/>
              <w:jc w:val="both"/>
              <w:rPr>
                <w:sz w:val="20"/>
                <w:szCs w:val="20"/>
              </w:rPr>
            </w:pPr>
            <w:r w:rsidDel="00000000" w:rsidR="00000000" w:rsidRPr="00000000">
              <w:rPr>
                <w:sz w:val="20"/>
                <w:szCs w:val="20"/>
                <w:rtl w:val="0"/>
              </w:rPr>
              <w:t xml:space="preserve">= 10кг)</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4B">
            <w:pPr>
              <w:spacing w:before="240" w:line="276" w:lineRule="auto"/>
              <w:jc w:val="both"/>
              <w:rPr>
                <w:sz w:val="20"/>
                <w:szCs w:val="20"/>
              </w:rPr>
            </w:pPr>
            <w:r w:rsidDel="00000000" w:rsidR="00000000" w:rsidRPr="00000000">
              <w:rPr>
                <w:sz w:val="20"/>
                <w:szCs w:val="20"/>
                <w:rtl w:val="0"/>
              </w:rPr>
              <w:t xml:space="preserve">  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4C">
            <w:pPr>
              <w:spacing w:before="240" w:line="276" w:lineRule="auto"/>
              <w:jc w:val="right"/>
              <w:rPr>
                <w:sz w:val="20"/>
                <w:szCs w:val="20"/>
              </w:rPr>
            </w:pPr>
            <w:r w:rsidDel="00000000" w:rsidR="00000000" w:rsidRPr="00000000">
              <w:rPr>
                <w:sz w:val="20"/>
                <w:szCs w:val="20"/>
                <w:rtl w:val="0"/>
              </w:rPr>
              <w:t xml:space="preserve">0,08</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4D">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4E">
            <w:pPr>
              <w:spacing w:before="240" w:line="276" w:lineRule="auto"/>
              <w:jc w:val="center"/>
              <w:rPr>
                <w:b w:val="1"/>
                <w:bCs w:val="1"/>
                <w:sz w:val="20"/>
                <w:szCs w:val="20"/>
                <w:u w:val="single"/>
              </w:rPr>
            </w:pPr>
            <w:r w:rsidDel="00000000" w:rsidR="00000000" w:rsidRPr="00000000">
              <w:rPr>
                <w:b w:val="1"/>
                <w:bCs w:val="1"/>
                <w:sz w:val="20"/>
                <w:szCs w:val="20"/>
                <w:u w:val="single"/>
                <w:rtl w:val="0"/>
              </w:rPr>
              <w:t xml:space="preserve">Роздiл 6. ПЕРЕКРИТТЯ</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4F">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50">
            <w:pPr>
              <w:spacing w:before="240" w:line="276" w:lineRule="auto"/>
              <w:jc w:val="both"/>
              <w:rPr>
                <w:sz w:val="16"/>
                <w:szCs w:val="16"/>
              </w:rPr>
            </w:pPr>
            <w:r w:rsidDel="00000000" w:rsidR="00000000" w:rsidRPr="00000000">
              <w:rPr>
                <w:sz w:val="16"/>
                <w:szCs w:val="16"/>
                <w:rtl w:val="0"/>
              </w:rPr>
              <w:t xml:space="preserve"> </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51">
            <w:pPr>
              <w:spacing w:before="240" w:line="276" w:lineRule="auto"/>
              <w:jc w:val="center"/>
              <w:rPr>
                <w:sz w:val="20"/>
                <w:szCs w:val="20"/>
              </w:rPr>
            </w:pPr>
            <w:r w:rsidDel="00000000" w:rsidR="00000000" w:rsidRPr="00000000">
              <w:rPr>
                <w:sz w:val="20"/>
                <w:szCs w:val="20"/>
                <w:rtl w:val="0"/>
              </w:rPr>
              <w:t xml:space="preserve">44</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52">
            <w:pPr>
              <w:spacing w:before="240" w:line="276" w:lineRule="auto"/>
              <w:jc w:val="both"/>
              <w:rPr>
                <w:sz w:val="20"/>
                <w:szCs w:val="20"/>
              </w:rPr>
            </w:pPr>
            <w:r w:rsidDel="00000000" w:rsidR="00000000" w:rsidRPr="00000000">
              <w:rPr>
                <w:sz w:val="20"/>
                <w:szCs w:val="20"/>
                <w:rtl w:val="0"/>
              </w:rPr>
              <w:t xml:space="preserve">Укладання ходових дошок</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53">
            <w:pPr>
              <w:spacing w:before="240" w:line="276" w:lineRule="auto"/>
              <w:jc w:val="both"/>
              <w:rPr>
                <w:sz w:val="20"/>
                <w:szCs w:val="20"/>
              </w:rPr>
            </w:pPr>
            <w:r w:rsidDel="00000000" w:rsidR="00000000" w:rsidRPr="00000000">
              <w:rPr>
                <w:sz w:val="20"/>
                <w:szCs w:val="20"/>
                <w:rtl w:val="0"/>
              </w:rPr>
              <w:t xml:space="preserve">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54">
            <w:pPr>
              <w:spacing w:before="240" w:line="276" w:lineRule="auto"/>
              <w:jc w:val="right"/>
              <w:rPr>
                <w:sz w:val="20"/>
                <w:szCs w:val="20"/>
              </w:rPr>
            </w:pPr>
            <w:r w:rsidDel="00000000" w:rsidR="00000000" w:rsidRPr="00000000">
              <w:rPr>
                <w:sz w:val="20"/>
                <w:szCs w:val="20"/>
                <w:rtl w:val="0"/>
              </w:rPr>
              <w:t xml:space="preserve">70</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55">
            <w:pPr>
              <w:spacing w:before="240" w:line="276" w:lineRule="auto"/>
              <w:jc w:val="center"/>
              <w:rPr>
                <w:sz w:val="20"/>
                <w:szCs w:val="20"/>
              </w:rPr>
            </w:pPr>
            <w:r w:rsidDel="00000000" w:rsidR="00000000" w:rsidRPr="00000000">
              <w:rPr>
                <w:sz w:val="20"/>
                <w:szCs w:val="20"/>
                <w:rtl w:val="0"/>
              </w:rPr>
              <w:t xml:space="preserve">45</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56">
            <w:pPr>
              <w:spacing w:before="240" w:line="276" w:lineRule="auto"/>
              <w:jc w:val="both"/>
              <w:rPr>
                <w:sz w:val="20"/>
                <w:szCs w:val="20"/>
              </w:rPr>
            </w:pPr>
            <w:r w:rsidDel="00000000" w:rsidR="00000000" w:rsidRPr="00000000">
              <w:rPr>
                <w:sz w:val="20"/>
                <w:szCs w:val="20"/>
                <w:rtl w:val="0"/>
              </w:rPr>
              <w:t xml:space="preserve">Вогнебіозахист дерев'яних конструкцiй лат пiд покрiвлю,</w:t>
            </w:r>
          </w:p>
          <w:p w:rsidR="00000000" w:rsidDel="00000000" w:rsidP="00000000" w:rsidRDefault="00000000" w:rsidRPr="00000000" w14:paraId="00000157">
            <w:pPr>
              <w:spacing w:before="240" w:line="276" w:lineRule="auto"/>
              <w:jc w:val="both"/>
              <w:rPr>
                <w:sz w:val="20"/>
                <w:szCs w:val="20"/>
              </w:rPr>
            </w:pPr>
            <w:r w:rsidDel="00000000" w:rsidR="00000000" w:rsidRPr="00000000">
              <w:rPr>
                <w:sz w:val="20"/>
                <w:szCs w:val="20"/>
                <w:rtl w:val="0"/>
              </w:rPr>
              <w:t xml:space="preserve">покриттiв та настилiв по фермах</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58">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59">
            <w:pPr>
              <w:spacing w:before="240" w:line="276" w:lineRule="auto"/>
              <w:jc w:val="right"/>
              <w:rPr>
                <w:sz w:val="20"/>
                <w:szCs w:val="20"/>
              </w:rPr>
            </w:pPr>
            <w:r w:rsidDel="00000000" w:rsidR="00000000" w:rsidRPr="00000000">
              <w:rPr>
                <w:sz w:val="20"/>
                <w:szCs w:val="20"/>
                <w:rtl w:val="0"/>
              </w:rPr>
              <w:t xml:space="preserve">42</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5A">
            <w:pPr>
              <w:spacing w:before="240" w:line="276" w:lineRule="auto"/>
              <w:jc w:val="center"/>
              <w:rPr>
                <w:sz w:val="20"/>
                <w:szCs w:val="20"/>
              </w:rPr>
            </w:pPr>
            <w:r w:rsidDel="00000000" w:rsidR="00000000" w:rsidRPr="00000000">
              <w:rPr>
                <w:sz w:val="20"/>
                <w:szCs w:val="20"/>
                <w:rtl w:val="0"/>
              </w:rPr>
              <w:t xml:space="preserve">46</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5B">
            <w:pPr>
              <w:spacing w:before="240" w:line="276" w:lineRule="auto"/>
              <w:jc w:val="both"/>
              <w:rPr>
                <w:sz w:val="20"/>
                <w:szCs w:val="20"/>
              </w:rPr>
            </w:pPr>
            <w:r w:rsidDel="00000000" w:rsidR="00000000" w:rsidRPr="00000000">
              <w:rPr>
                <w:sz w:val="20"/>
                <w:szCs w:val="20"/>
                <w:rtl w:val="0"/>
              </w:rPr>
              <w:t xml:space="preserve">Улаштування горищних люків (пожежостійких з обоймою</w:t>
            </w:r>
          </w:p>
          <w:p w:rsidR="00000000" w:rsidDel="00000000" w:rsidP="00000000" w:rsidRDefault="00000000" w:rsidRPr="00000000" w14:paraId="0000015C">
            <w:pPr>
              <w:spacing w:before="240" w:line="276" w:lineRule="auto"/>
              <w:jc w:val="both"/>
              <w:rPr>
                <w:sz w:val="20"/>
                <w:szCs w:val="20"/>
              </w:rPr>
            </w:pPr>
            <w:r w:rsidDel="00000000" w:rsidR="00000000" w:rsidRPr="00000000">
              <w:rPr>
                <w:sz w:val="20"/>
                <w:szCs w:val="20"/>
                <w:rtl w:val="0"/>
              </w:rPr>
              <w:t xml:space="preserve">виходу на горище)</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5D">
            <w:pPr>
              <w:spacing w:before="240" w:line="276" w:lineRule="auto"/>
              <w:jc w:val="both"/>
              <w:rPr>
                <w:sz w:val="20"/>
                <w:szCs w:val="20"/>
              </w:rPr>
            </w:pPr>
            <w:r w:rsidDel="00000000" w:rsidR="00000000" w:rsidRPr="00000000">
              <w:rPr>
                <w:sz w:val="20"/>
                <w:szCs w:val="20"/>
                <w:rtl w:val="0"/>
              </w:rPr>
              <w:t xml:space="preserve">  люк</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5E">
            <w:pPr>
              <w:spacing w:before="240" w:line="276" w:lineRule="auto"/>
              <w:jc w:val="right"/>
              <w:rPr>
                <w:sz w:val="20"/>
                <w:szCs w:val="20"/>
              </w:rPr>
            </w:pPr>
            <w:r w:rsidDel="00000000" w:rsidR="00000000" w:rsidRPr="00000000">
              <w:rPr>
                <w:sz w:val="20"/>
                <w:szCs w:val="20"/>
                <w:rtl w:val="0"/>
              </w:rPr>
              <w:t xml:space="preserve">1</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5F">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60">
            <w:pPr>
              <w:spacing w:before="240" w:line="276" w:lineRule="auto"/>
              <w:jc w:val="center"/>
              <w:rPr>
                <w:b w:val="1"/>
                <w:bCs w:val="1"/>
                <w:sz w:val="20"/>
                <w:szCs w:val="20"/>
                <w:u w:val="single"/>
              </w:rPr>
            </w:pPr>
            <w:r w:rsidDel="00000000" w:rsidR="00000000" w:rsidRPr="00000000">
              <w:rPr>
                <w:b w:val="1"/>
                <w:bCs w:val="1"/>
                <w:sz w:val="20"/>
                <w:szCs w:val="20"/>
                <w:u w:val="single"/>
                <w:rtl w:val="0"/>
              </w:rPr>
              <w:t xml:space="preserve">Роздiл 7. МЕТАЛЕВИЙ НАВІС</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61">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62">
            <w:pPr>
              <w:spacing w:before="240" w:line="276" w:lineRule="auto"/>
              <w:jc w:val="both"/>
              <w:rPr>
                <w:sz w:val="16"/>
                <w:szCs w:val="16"/>
              </w:rPr>
            </w:pPr>
            <w:r w:rsidDel="00000000" w:rsidR="00000000" w:rsidRPr="00000000">
              <w:rPr>
                <w:sz w:val="16"/>
                <w:szCs w:val="16"/>
                <w:rtl w:val="0"/>
              </w:rPr>
              <w:t xml:space="preserve"> </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63">
            <w:pPr>
              <w:spacing w:before="240" w:line="276" w:lineRule="auto"/>
              <w:jc w:val="center"/>
              <w:rPr>
                <w:sz w:val="20"/>
                <w:szCs w:val="20"/>
              </w:rPr>
            </w:pPr>
            <w:r w:rsidDel="00000000" w:rsidR="00000000" w:rsidRPr="00000000">
              <w:rPr>
                <w:sz w:val="20"/>
                <w:szCs w:val="20"/>
                <w:rtl w:val="0"/>
              </w:rPr>
              <w:t xml:space="preserve">47</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64">
            <w:pPr>
              <w:spacing w:before="240" w:line="276" w:lineRule="auto"/>
              <w:jc w:val="both"/>
              <w:rPr>
                <w:sz w:val="20"/>
                <w:szCs w:val="20"/>
              </w:rPr>
            </w:pPr>
            <w:r w:rsidDel="00000000" w:rsidR="00000000" w:rsidRPr="00000000">
              <w:rPr>
                <w:sz w:val="20"/>
                <w:szCs w:val="20"/>
                <w:rtl w:val="0"/>
              </w:rPr>
              <w:t xml:space="preserve">(Демонтаж) Монтаж дрібних металоконструкцій вагою</w:t>
            </w:r>
          </w:p>
          <w:p w:rsidR="00000000" w:rsidDel="00000000" w:rsidP="00000000" w:rsidRDefault="00000000" w:rsidRPr="00000000" w14:paraId="00000165">
            <w:pPr>
              <w:spacing w:before="240" w:line="276" w:lineRule="auto"/>
              <w:jc w:val="both"/>
              <w:rPr>
                <w:sz w:val="20"/>
                <w:szCs w:val="20"/>
              </w:rPr>
            </w:pPr>
            <w:r w:rsidDel="00000000" w:rsidR="00000000" w:rsidRPr="00000000">
              <w:rPr>
                <w:sz w:val="20"/>
                <w:szCs w:val="20"/>
                <w:rtl w:val="0"/>
              </w:rPr>
              <w:t xml:space="preserve">до 0,1 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66">
            <w:pPr>
              <w:spacing w:before="240" w:line="276" w:lineRule="auto"/>
              <w:jc w:val="both"/>
              <w:rPr>
                <w:sz w:val="20"/>
                <w:szCs w:val="20"/>
              </w:rPr>
            </w:pPr>
            <w:r w:rsidDel="00000000" w:rsidR="00000000" w:rsidRPr="00000000">
              <w:rPr>
                <w:sz w:val="20"/>
                <w:szCs w:val="20"/>
                <w:rtl w:val="0"/>
              </w:rPr>
              <w:t xml:space="preserve">  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67">
            <w:pPr>
              <w:spacing w:before="240" w:line="276" w:lineRule="auto"/>
              <w:jc w:val="right"/>
              <w:rPr>
                <w:sz w:val="20"/>
                <w:szCs w:val="20"/>
              </w:rPr>
            </w:pPr>
            <w:r w:rsidDel="00000000" w:rsidR="00000000" w:rsidRPr="00000000">
              <w:rPr>
                <w:sz w:val="20"/>
                <w:szCs w:val="20"/>
                <w:rtl w:val="0"/>
              </w:rPr>
              <w:t xml:space="preserve">0,236</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68">
            <w:pPr>
              <w:spacing w:before="240" w:line="276" w:lineRule="auto"/>
              <w:jc w:val="center"/>
              <w:rPr>
                <w:sz w:val="20"/>
                <w:szCs w:val="20"/>
              </w:rPr>
            </w:pPr>
            <w:r w:rsidDel="00000000" w:rsidR="00000000" w:rsidRPr="00000000">
              <w:rPr>
                <w:sz w:val="20"/>
                <w:szCs w:val="20"/>
                <w:rtl w:val="0"/>
              </w:rPr>
              <w:t xml:space="preserve">48</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69">
            <w:pPr>
              <w:spacing w:before="240" w:line="276" w:lineRule="auto"/>
              <w:jc w:val="both"/>
              <w:rPr>
                <w:sz w:val="20"/>
                <w:szCs w:val="20"/>
              </w:rPr>
            </w:pPr>
            <w:r w:rsidDel="00000000" w:rsidR="00000000" w:rsidRPr="00000000">
              <w:rPr>
                <w:sz w:val="20"/>
                <w:szCs w:val="20"/>
                <w:rtl w:val="0"/>
              </w:rPr>
              <w:t xml:space="preserve">Монтаж дрібних металоконструкцій вагою до 0,1 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6A">
            <w:pPr>
              <w:spacing w:before="240" w:line="276" w:lineRule="auto"/>
              <w:jc w:val="both"/>
              <w:rPr>
                <w:sz w:val="20"/>
                <w:szCs w:val="20"/>
              </w:rPr>
            </w:pPr>
            <w:r w:rsidDel="00000000" w:rsidR="00000000" w:rsidRPr="00000000">
              <w:rPr>
                <w:sz w:val="20"/>
                <w:szCs w:val="20"/>
                <w:rtl w:val="0"/>
              </w:rPr>
              <w:t xml:space="preserve">  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6B">
            <w:pPr>
              <w:spacing w:before="240" w:line="276" w:lineRule="auto"/>
              <w:jc w:val="right"/>
              <w:rPr>
                <w:sz w:val="20"/>
                <w:szCs w:val="20"/>
              </w:rPr>
            </w:pPr>
            <w:r w:rsidDel="00000000" w:rsidR="00000000" w:rsidRPr="00000000">
              <w:rPr>
                <w:sz w:val="20"/>
                <w:szCs w:val="20"/>
                <w:rtl w:val="0"/>
              </w:rPr>
              <w:t xml:space="preserve">0,236</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6C">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6D">
            <w:pPr>
              <w:spacing w:before="240" w:line="276" w:lineRule="auto"/>
              <w:jc w:val="center"/>
              <w:rPr>
                <w:b w:val="1"/>
                <w:bCs w:val="1"/>
                <w:sz w:val="20"/>
                <w:szCs w:val="20"/>
                <w:u w:val="single"/>
              </w:rPr>
            </w:pPr>
            <w:r w:rsidDel="00000000" w:rsidR="00000000" w:rsidRPr="00000000">
              <w:rPr>
                <w:b w:val="1"/>
                <w:bCs w:val="1"/>
                <w:sz w:val="20"/>
                <w:szCs w:val="20"/>
                <w:u w:val="single"/>
                <w:rtl w:val="0"/>
              </w:rPr>
              <w:t xml:space="preserve">Роздiл 8. ПІДСИЛЕННЯ КОНСТРУКЦІЙ БУДІВЛІ</w:t>
            </w:r>
          </w:p>
          <w:p w:rsidR="00000000" w:rsidDel="00000000" w:rsidP="00000000" w:rsidRDefault="00000000" w:rsidRPr="00000000" w14:paraId="0000016E">
            <w:pPr>
              <w:spacing w:before="240" w:line="276" w:lineRule="auto"/>
              <w:jc w:val="center"/>
              <w:rPr>
                <w:b w:val="1"/>
                <w:bCs w:val="1"/>
                <w:sz w:val="20"/>
                <w:szCs w:val="20"/>
                <w:u w:val="single"/>
              </w:rPr>
            </w:pPr>
            <w:r w:rsidDel="00000000" w:rsidR="00000000" w:rsidRPr="00000000">
              <w:rPr>
                <w:b w:val="1"/>
                <w:bCs w:val="1"/>
                <w:sz w:val="20"/>
                <w:szCs w:val="20"/>
                <w:u w:val="single"/>
                <w:rtl w:val="0"/>
              </w:rPr>
              <w:t xml:space="preserve">ТЯЖАМИ</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6F">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70">
            <w:pPr>
              <w:spacing w:before="240" w:line="276" w:lineRule="auto"/>
              <w:jc w:val="both"/>
              <w:rPr>
                <w:sz w:val="16"/>
                <w:szCs w:val="16"/>
              </w:rPr>
            </w:pPr>
            <w:r w:rsidDel="00000000" w:rsidR="00000000" w:rsidRPr="00000000">
              <w:rPr>
                <w:sz w:val="16"/>
                <w:szCs w:val="16"/>
                <w:rtl w:val="0"/>
              </w:rPr>
              <w:t xml:space="preserve"> </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71">
            <w:pPr>
              <w:spacing w:before="240" w:line="276" w:lineRule="auto"/>
              <w:jc w:val="center"/>
              <w:rPr>
                <w:sz w:val="20"/>
                <w:szCs w:val="20"/>
              </w:rPr>
            </w:pPr>
            <w:r w:rsidDel="00000000" w:rsidR="00000000" w:rsidRPr="00000000">
              <w:rPr>
                <w:sz w:val="20"/>
                <w:szCs w:val="20"/>
                <w:rtl w:val="0"/>
              </w:rPr>
              <w:t xml:space="preserve">49</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72">
            <w:pPr>
              <w:spacing w:before="240" w:line="276" w:lineRule="auto"/>
              <w:jc w:val="both"/>
              <w:rPr>
                <w:sz w:val="20"/>
                <w:szCs w:val="20"/>
              </w:rPr>
            </w:pPr>
            <w:r w:rsidDel="00000000" w:rsidR="00000000" w:rsidRPr="00000000">
              <w:rPr>
                <w:sz w:val="20"/>
                <w:szCs w:val="20"/>
                <w:rtl w:val="0"/>
              </w:rPr>
              <w:t xml:space="preserve">Розбирання кам'яної кладки простих стін із цегли</w:t>
            </w:r>
          </w:p>
          <w:p w:rsidR="00000000" w:rsidDel="00000000" w:rsidP="00000000" w:rsidRDefault="00000000" w:rsidRPr="00000000" w14:paraId="00000173">
            <w:pPr>
              <w:spacing w:before="240" w:line="276" w:lineRule="auto"/>
              <w:jc w:val="both"/>
              <w:rPr>
                <w:sz w:val="20"/>
                <w:szCs w:val="20"/>
              </w:rPr>
            </w:pPr>
            <w:r w:rsidDel="00000000" w:rsidR="00000000" w:rsidRPr="00000000">
              <w:rPr>
                <w:sz w:val="20"/>
                <w:szCs w:val="20"/>
                <w:rtl w:val="0"/>
              </w:rPr>
              <w:t xml:space="preserve">(частково)</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74">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75">
            <w:pPr>
              <w:spacing w:before="240" w:line="276" w:lineRule="auto"/>
              <w:jc w:val="right"/>
              <w:rPr>
                <w:sz w:val="20"/>
                <w:szCs w:val="20"/>
              </w:rPr>
            </w:pPr>
            <w:r w:rsidDel="00000000" w:rsidR="00000000" w:rsidRPr="00000000">
              <w:rPr>
                <w:sz w:val="20"/>
                <w:szCs w:val="20"/>
                <w:rtl w:val="0"/>
              </w:rPr>
              <w:t xml:space="preserve">1</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76">
            <w:pPr>
              <w:spacing w:before="240" w:line="276" w:lineRule="auto"/>
              <w:jc w:val="center"/>
              <w:rPr>
                <w:sz w:val="20"/>
                <w:szCs w:val="20"/>
              </w:rPr>
            </w:pPr>
            <w:r w:rsidDel="00000000" w:rsidR="00000000" w:rsidRPr="00000000">
              <w:rPr>
                <w:sz w:val="20"/>
                <w:szCs w:val="20"/>
                <w:rtl w:val="0"/>
              </w:rPr>
              <w:t xml:space="preserve">50</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77">
            <w:pPr>
              <w:spacing w:before="240" w:line="276" w:lineRule="auto"/>
              <w:jc w:val="both"/>
              <w:rPr>
                <w:sz w:val="20"/>
                <w:szCs w:val="20"/>
              </w:rPr>
            </w:pPr>
            <w:r w:rsidDel="00000000" w:rsidR="00000000" w:rsidRPr="00000000">
              <w:rPr>
                <w:sz w:val="20"/>
                <w:szCs w:val="20"/>
                <w:rtl w:val="0"/>
              </w:rPr>
              <w:t xml:space="preserve">Ремонт цегляної кладки стін окремими місцями</w:t>
            </w:r>
          </w:p>
          <w:p w:rsidR="00000000" w:rsidDel="00000000" w:rsidP="00000000" w:rsidRDefault="00000000" w:rsidRPr="00000000" w14:paraId="00000178">
            <w:pPr>
              <w:spacing w:before="240" w:line="276" w:lineRule="auto"/>
              <w:jc w:val="both"/>
              <w:rPr>
                <w:sz w:val="20"/>
                <w:szCs w:val="20"/>
              </w:rPr>
            </w:pPr>
            <w:r w:rsidDel="00000000" w:rsidR="00000000" w:rsidRPr="00000000">
              <w:rPr>
                <w:sz w:val="20"/>
                <w:szCs w:val="20"/>
                <w:rtl w:val="0"/>
              </w:rPr>
              <w:t xml:space="preserve">(відновлення цегляної кладки)</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79">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7A">
            <w:pPr>
              <w:spacing w:before="240" w:line="276" w:lineRule="auto"/>
              <w:jc w:val="right"/>
              <w:rPr>
                <w:sz w:val="20"/>
                <w:szCs w:val="20"/>
              </w:rPr>
            </w:pPr>
            <w:r w:rsidDel="00000000" w:rsidR="00000000" w:rsidRPr="00000000">
              <w:rPr>
                <w:sz w:val="20"/>
                <w:szCs w:val="20"/>
                <w:rtl w:val="0"/>
              </w:rPr>
              <w:t xml:space="preserve">0,5</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7B">
            <w:pPr>
              <w:spacing w:before="240" w:line="276" w:lineRule="auto"/>
              <w:jc w:val="center"/>
              <w:rPr>
                <w:sz w:val="20"/>
                <w:szCs w:val="20"/>
              </w:rPr>
            </w:pPr>
            <w:r w:rsidDel="00000000" w:rsidR="00000000" w:rsidRPr="00000000">
              <w:rPr>
                <w:sz w:val="20"/>
                <w:szCs w:val="20"/>
                <w:rtl w:val="0"/>
              </w:rPr>
              <w:t xml:space="preserve">51</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7C">
            <w:pPr>
              <w:spacing w:before="240" w:line="276" w:lineRule="auto"/>
              <w:jc w:val="both"/>
              <w:rPr>
                <w:sz w:val="20"/>
                <w:szCs w:val="20"/>
              </w:rPr>
            </w:pPr>
            <w:r w:rsidDel="00000000" w:rsidR="00000000" w:rsidRPr="00000000">
              <w:rPr>
                <w:sz w:val="20"/>
                <w:szCs w:val="20"/>
                <w:rtl w:val="0"/>
              </w:rPr>
              <w:t xml:space="preserve">Готування важких кладкових цементно-вапняних</w:t>
            </w:r>
          </w:p>
          <w:p w:rsidR="00000000" w:rsidDel="00000000" w:rsidP="00000000" w:rsidRDefault="00000000" w:rsidRPr="00000000" w14:paraId="0000017D">
            <w:pPr>
              <w:spacing w:before="240" w:line="276" w:lineRule="auto"/>
              <w:jc w:val="both"/>
              <w:rPr>
                <w:sz w:val="20"/>
                <w:szCs w:val="20"/>
              </w:rPr>
            </w:pPr>
            <w:r w:rsidDel="00000000" w:rsidR="00000000" w:rsidRPr="00000000">
              <w:rPr>
                <w:sz w:val="20"/>
                <w:szCs w:val="20"/>
                <w:rtl w:val="0"/>
              </w:rPr>
              <w:t xml:space="preserve">розчинів, марка 50</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7E">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7F">
            <w:pPr>
              <w:spacing w:before="240" w:line="276" w:lineRule="auto"/>
              <w:jc w:val="right"/>
              <w:rPr>
                <w:sz w:val="20"/>
                <w:szCs w:val="20"/>
              </w:rPr>
            </w:pPr>
            <w:r w:rsidDel="00000000" w:rsidR="00000000" w:rsidRPr="00000000">
              <w:rPr>
                <w:sz w:val="20"/>
                <w:szCs w:val="20"/>
                <w:rtl w:val="0"/>
              </w:rPr>
              <w:t xml:space="preserve">0,1265</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80">
            <w:pPr>
              <w:spacing w:before="240" w:line="276" w:lineRule="auto"/>
              <w:jc w:val="center"/>
              <w:rPr>
                <w:sz w:val="20"/>
                <w:szCs w:val="20"/>
              </w:rPr>
            </w:pPr>
            <w:r w:rsidDel="00000000" w:rsidR="00000000" w:rsidRPr="00000000">
              <w:rPr>
                <w:sz w:val="20"/>
                <w:szCs w:val="20"/>
                <w:rtl w:val="0"/>
              </w:rPr>
              <w:t xml:space="preserve">52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81">
            <w:pPr>
              <w:spacing w:before="240" w:line="276" w:lineRule="auto"/>
              <w:jc w:val="both"/>
              <w:rPr>
                <w:sz w:val="20"/>
                <w:szCs w:val="20"/>
              </w:rPr>
            </w:pPr>
            <w:r w:rsidDel="00000000" w:rsidR="00000000" w:rsidRPr="00000000">
              <w:rPr>
                <w:sz w:val="20"/>
                <w:szCs w:val="20"/>
                <w:rtl w:val="0"/>
              </w:rPr>
              <w:t xml:space="preserve">Установлення закладних деталей вагою до 5 кг (в</w:t>
            </w:r>
          </w:p>
          <w:p w:rsidR="00000000" w:rsidDel="00000000" w:rsidP="00000000" w:rsidRDefault="00000000" w:rsidRPr="00000000" w14:paraId="00000182">
            <w:pPr>
              <w:spacing w:before="240" w:line="276" w:lineRule="auto"/>
              <w:jc w:val="both"/>
              <w:rPr>
                <w:sz w:val="20"/>
                <w:szCs w:val="20"/>
              </w:rPr>
            </w:pPr>
            <w:r w:rsidDel="00000000" w:rsidR="00000000" w:rsidRPr="00000000">
              <w:rPr>
                <w:sz w:val="20"/>
                <w:szCs w:val="20"/>
                <w:rtl w:val="0"/>
              </w:rPr>
              <w:t xml:space="preserve">цегляну кладку)</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83">
            <w:pPr>
              <w:spacing w:before="240" w:line="276" w:lineRule="auto"/>
              <w:jc w:val="both"/>
              <w:rPr>
                <w:sz w:val="20"/>
                <w:szCs w:val="20"/>
              </w:rPr>
            </w:pPr>
            <w:r w:rsidDel="00000000" w:rsidR="00000000" w:rsidRPr="00000000">
              <w:rPr>
                <w:sz w:val="20"/>
                <w:szCs w:val="20"/>
                <w:rtl w:val="0"/>
              </w:rPr>
              <w:t xml:space="preserve">  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84">
            <w:pPr>
              <w:spacing w:before="240" w:line="276" w:lineRule="auto"/>
              <w:jc w:val="right"/>
              <w:rPr>
                <w:sz w:val="20"/>
                <w:szCs w:val="20"/>
              </w:rPr>
            </w:pPr>
            <w:r w:rsidDel="00000000" w:rsidR="00000000" w:rsidRPr="00000000">
              <w:rPr>
                <w:sz w:val="20"/>
                <w:szCs w:val="20"/>
                <w:rtl w:val="0"/>
              </w:rPr>
              <w:t xml:space="preserve">0,0093</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85">
            <w:pPr>
              <w:spacing w:before="240" w:line="276" w:lineRule="auto"/>
              <w:jc w:val="center"/>
              <w:rPr>
                <w:sz w:val="20"/>
                <w:szCs w:val="20"/>
              </w:rPr>
            </w:pPr>
            <w:r w:rsidDel="00000000" w:rsidR="00000000" w:rsidRPr="00000000">
              <w:rPr>
                <w:sz w:val="20"/>
                <w:szCs w:val="20"/>
                <w:rtl w:val="0"/>
              </w:rPr>
              <w:t xml:space="preserve">53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86">
            <w:pPr>
              <w:spacing w:before="240" w:line="276" w:lineRule="auto"/>
              <w:jc w:val="both"/>
              <w:rPr>
                <w:sz w:val="20"/>
                <w:szCs w:val="20"/>
              </w:rPr>
            </w:pPr>
            <w:r w:rsidDel="00000000" w:rsidR="00000000" w:rsidRPr="00000000">
              <w:rPr>
                <w:sz w:val="20"/>
                <w:szCs w:val="20"/>
                <w:rtl w:val="0"/>
              </w:rPr>
              <w:t xml:space="preserve">Улаштування основи під штукатурку з сітки армуючої по</w:t>
            </w:r>
          </w:p>
          <w:p w:rsidR="00000000" w:rsidDel="00000000" w:rsidP="00000000" w:rsidRDefault="00000000" w:rsidRPr="00000000" w14:paraId="00000187">
            <w:pPr>
              <w:spacing w:before="240" w:line="276" w:lineRule="auto"/>
              <w:jc w:val="both"/>
              <w:rPr>
                <w:sz w:val="20"/>
                <w:szCs w:val="20"/>
              </w:rPr>
            </w:pPr>
            <w:r w:rsidDel="00000000" w:rsidR="00000000" w:rsidRPr="00000000">
              <w:rPr>
                <w:sz w:val="20"/>
                <w:szCs w:val="20"/>
                <w:rtl w:val="0"/>
              </w:rPr>
              <w:t xml:space="preserve">цегляних та бетонних поверхнях</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88">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89">
            <w:pPr>
              <w:spacing w:before="240" w:line="276" w:lineRule="auto"/>
              <w:jc w:val="right"/>
              <w:rPr>
                <w:sz w:val="20"/>
                <w:szCs w:val="20"/>
              </w:rPr>
            </w:pPr>
            <w:r w:rsidDel="00000000" w:rsidR="00000000" w:rsidRPr="00000000">
              <w:rPr>
                <w:sz w:val="20"/>
                <w:szCs w:val="20"/>
                <w:rtl w:val="0"/>
              </w:rPr>
              <w:t xml:space="preserve">16</w:t>
            </w:r>
          </w:p>
        </w:tc>
      </w:tr>
      <w:tr>
        <w:trPr>
          <w:cantSplit w:val="0"/>
          <w:trHeight w:val="120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8A">
            <w:pPr>
              <w:spacing w:before="240" w:line="276" w:lineRule="auto"/>
              <w:jc w:val="center"/>
              <w:rPr>
                <w:sz w:val="20"/>
                <w:szCs w:val="20"/>
              </w:rPr>
            </w:pPr>
            <w:r w:rsidDel="00000000" w:rsidR="00000000" w:rsidRPr="00000000">
              <w:rPr>
                <w:sz w:val="20"/>
                <w:szCs w:val="20"/>
                <w:rtl w:val="0"/>
              </w:rPr>
              <w:t xml:space="preserve">54</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8B">
            <w:pPr>
              <w:spacing w:before="240" w:line="276" w:lineRule="auto"/>
              <w:jc w:val="both"/>
              <w:rPr>
                <w:sz w:val="20"/>
                <w:szCs w:val="20"/>
              </w:rPr>
            </w:pPr>
            <w:r w:rsidDel="00000000" w:rsidR="00000000" w:rsidRPr="00000000">
              <w:rPr>
                <w:sz w:val="20"/>
                <w:szCs w:val="20"/>
                <w:rtl w:val="0"/>
              </w:rPr>
              <w:t xml:space="preserve">Свердлення отворів в цегляних стінах, товщина стін 0,5</w:t>
            </w:r>
          </w:p>
          <w:p w:rsidR="00000000" w:rsidDel="00000000" w:rsidP="00000000" w:rsidRDefault="00000000" w:rsidRPr="00000000" w14:paraId="0000018C">
            <w:pPr>
              <w:spacing w:before="240" w:line="276" w:lineRule="auto"/>
              <w:jc w:val="both"/>
              <w:rPr>
                <w:sz w:val="20"/>
                <w:szCs w:val="20"/>
              </w:rPr>
            </w:pPr>
            <w:r w:rsidDel="00000000" w:rsidR="00000000" w:rsidRPr="00000000">
              <w:rPr>
                <w:sz w:val="20"/>
                <w:szCs w:val="20"/>
                <w:rtl w:val="0"/>
              </w:rPr>
              <w:t xml:space="preserve">цеглини, діаметр отвору до 20 мм (товщина стн 2</w:t>
            </w:r>
          </w:p>
          <w:p w:rsidR="00000000" w:rsidDel="00000000" w:rsidP="00000000" w:rsidRDefault="00000000" w:rsidRPr="00000000" w14:paraId="0000018D">
            <w:pPr>
              <w:spacing w:before="240" w:line="276" w:lineRule="auto"/>
              <w:jc w:val="both"/>
              <w:rPr>
                <w:sz w:val="20"/>
                <w:szCs w:val="20"/>
              </w:rPr>
            </w:pPr>
            <w:r w:rsidDel="00000000" w:rsidR="00000000" w:rsidRPr="00000000">
              <w:rPr>
                <w:sz w:val="20"/>
                <w:szCs w:val="20"/>
                <w:rtl w:val="0"/>
              </w:rPr>
              <w:t xml:space="preserve">цеглини (0,64 м), діаметр отвору 70 мм)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8E">
            <w:pPr>
              <w:spacing w:before="240" w:line="276" w:lineRule="auto"/>
              <w:jc w:val="both"/>
              <w:rPr>
                <w:sz w:val="20"/>
                <w:szCs w:val="20"/>
              </w:rPr>
            </w:pPr>
            <w:r w:rsidDel="00000000" w:rsidR="00000000" w:rsidRPr="00000000">
              <w:rPr>
                <w:sz w:val="20"/>
                <w:szCs w:val="20"/>
                <w:rtl w:val="0"/>
              </w:rPr>
              <w:t xml:space="preserve">  шт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8F">
            <w:pPr>
              <w:spacing w:before="240" w:line="276" w:lineRule="auto"/>
              <w:jc w:val="right"/>
              <w:rPr>
                <w:sz w:val="20"/>
                <w:szCs w:val="20"/>
              </w:rPr>
            </w:pPr>
            <w:r w:rsidDel="00000000" w:rsidR="00000000" w:rsidRPr="00000000">
              <w:rPr>
                <w:sz w:val="20"/>
                <w:szCs w:val="20"/>
                <w:rtl w:val="0"/>
              </w:rPr>
              <w:t xml:space="preserve">20</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90">
            <w:pPr>
              <w:spacing w:before="240" w:line="276" w:lineRule="auto"/>
              <w:jc w:val="center"/>
              <w:rPr>
                <w:sz w:val="20"/>
                <w:szCs w:val="20"/>
              </w:rPr>
            </w:pPr>
            <w:r w:rsidDel="00000000" w:rsidR="00000000" w:rsidRPr="00000000">
              <w:rPr>
                <w:sz w:val="20"/>
                <w:szCs w:val="20"/>
                <w:rtl w:val="0"/>
              </w:rPr>
              <w:t xml:space="preserve">55</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91">
            <w:pPr>
              <w:spacing w:before="240" w:line="276" w:lineRule="auto"/>
              <w:jc w:val="both"/>
              <w:rPr>
                <w:sz w:val="20"/>
                <w:szCs w:val="20"/>
              </w:rPr>
            </w:pPr>
            <w:r w:rsidDel="00000000" w:rsidR="00000000" w:rsidRPr="00000000">
              <w:rPr>
                <w:sz w:val="20"/>
                <w:szCs w:val="20"/>
                <w:rtl w:val="0"/>
              </w:rPr>
              <w:t xml:space="preserve">На кожні 0,5 цеглини товщини стіни додавати</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92">
            <w:pPr>
              <w:spacing w:before="240" w:line="276" w:lineRule="auto"/>
              <w:jc w:val="both"/>
              <w:rPr>
                <w:sz w:val="20"/>
                <w:szCs w:val="20"/>
              </w:rPr>
            </w:pPr>
            <w:r w:rsidDel="00000000" w:rsidR="00000000" w:rsidRPr="00000000">
              <w:rPr>
                <w:sz w:val="20"/>
                <w:szCs w:val="20"/>
                <w:rtl w:val="0"/>
              </w:rPr>
              <w:t xml:space="preserve">  шт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93">
            <w:pPr>
              <w:spacing w:before="240" w:line="276" w:lineRule="auto"/>
              <w:jc w:val="right"/>
              <w:rPr>
                <w:sz w:val="20"/>
                <w:szCs w:val="20"/>
              </w:rPr>
            </w:pPr>
            <w:r w:rsidDel="00000000" w:rsidR="00000000" w:rsidRPr="00000000">
              <w:rPr>
                <w:sz w:val="20"/>
                <w:szCs w:val="20"/>
                <w:rtl w:val="0"/>
              </w:rPr>
              <w:t xml:space="preserve">20</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94">
            <w:pPr>
              <w:spacing w:before="240" w:line="276" w:lineRule="auto"/>
              <w:jc w:val="center"/>
              <w:rPr>
                <w:sz w:val="20"/>
                <w:szCs w:val="20"/>
              </w:rPr>
            </w:pPr>
            <w:r w:rsidDel="00000000" w:rsidR="00000000" w:rsidRPr="00000000">
              <w:rPr>
                <w:sz w:val="20"/>
                <w:szCs w:val="20"/>
                <w:rtl w:val="0"/>
              </w:rPr>
              <w:t xml:space="preserve">56</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95">
            <w:pPr>
              <w:spacing w:before="240" w:line="276" w:lineRule="auto"/>
              <w:jc w:val="both"/>
              <w:rPr>
                <w:sz w:val="20"/>
                <w:szCs w:val="20"/>
              </w:rPr>
            </w:pPr>
            <w:r w:rsidDel="00000000" w:rsidR="00000000" w:rsidRPr="00000000">
              <w:rPr>
                <w:sz w:val="20"/>
                <w:szCs w:val="20"/>
                <w:rtl w:val="0"/>
              </w:rPr>
              <w:t xml:space="preserve">На кожні 10 мм діаметру отворів понад 20 мм додавати</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96">
            <w:pPr>
              <w:spacing w:before="240" w:line="276" w:lineRule="auto"/>
              <w:jc w:val="both"/>
              <w:rPr>
                <w:sz w:val="20"/>
                <w:szCs w:val="20"/>
              </w:rPr>
            </w:pPr>
            <w:r w:rsidDel="00000000" w:rsidR="00000000" w:rsidRPr="00000000">
              <w:rPr>
                <w:sz w:val="20"/>
                <w:szCs w:val="20"/>
                <w:rtl w:val="0"/>
              </w:rPr>
              <w:t xml:space="preserve">  шт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97">
            <w:pPr>
              <w:spacing w:before="240" w:line="276" w:lineRule="auto"/>
              <w:jc w:val="right"/>
              <w:rPr>
                <w:sz w:val="20"/>
                <w:szCs w:val="20"/>
              </w:rPr>
            </w:pPr>
            <w:r w:rsidDel="00000000" w:rsidR="00000000" w:rsidRPr="00000000">
              <w:rPr>
                <w:sz w:val="20"/>
                <w:szCs w:val="20"/>
                <w:rtl w:val="0"/>
              </w:rPr>
              <w:t xml:space="preserve">20</w:t>
            </w:r>
          </w:p>
        </w:tc>
      </w:tr>
      <w:tr>
        <w:trPr>
          <w:cantSplit w:val="0"/>
          <w:trHeight w:val="1018.432617187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98">
            <w:pPr>
              <w:spacing w:before="240" w:line="276" w:lineRule="auto"/>
              <w:jc w:val="center"/>
              <w:rPr>
                <w:sz w:val="20"/>
                <w:szCs w:val="20"/>
              </w:rPr>
            </w:pPr>
            <w:r w:rsidDel="00000000" w:rsidR="00000000" w:rsidRPr="00000000">
              <w:rPr>
                <w:sz w:val="20"/>
                <w:szCs w:val="20"/>
                <w:rtl w:val="0"/>
              </w:rPr>
              <w:t xml:space="preserve">57</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99">
            <w:pPr>
              <w:spacing w:before="240" w:line="276" w:lineRule="auto"/>
              <w:jc w:val="both"/>
              <w:rPr>
                <w:sz w:val="20"/>
                <w:szCs w:val="20"/>
              </w:rPr>
            </w:pPr>
            <w:r w:rsidDel="00000000" w:rsidR="00000000" w:rsidRPr="00000000">
              <w:rPr>
                <w:sz w:val="20"/>
                <w:szCs w:val="20"/>
                <w:rtl w:val="0"/>
              </w:rPr>
              <w:t xml:space="preserve">Прокладання трубопроводів каналізації з</w:t>
            </w:r>
          </w:p>
          <w:p w:rsidR="00000000" w:rsidDel="00000000" w:rsidP="00000000" w:rsidRDefault="00000000" w:rsidRPr="00000000" w14:paraId="0000019A">
            <w:pPr>
              <w:spacing w:before="240" w:line="276" w:lineRule="auto"/>
              <w:jc w:val="both"/>
              <w:rPr>
                <w:sz w:val="20"/>
                <w:szCs w:val="20"/>
              </w:rPr>
            </w:pPr>
            <w:r w:rsidDel="00000000" w:rsidR="00000000" w:rsidRPr="00000000">
              <w:rPr>
                <w:sz w:val="20"/>
                <w:szCs w:val="20"/>
                <w:rtl w:val="0"/>
              </w:rPr>
              <w:t xml:space="preserve">поліетиленових труб діаметром 50 мм (гільз (пластик)</w:t>
            </w:r>
          </w:p>
          <w:p w:rsidR="00000000" w:rsidDel="00000000" w:rsidP="00000000" w:rsidRDefault="00000000" w:rsidRPr="00000000" w14:paraId="0000019B">
            <w:pPr>
              <w:spacing w:before="240" w:line="276" w:lineRule="auto"/>
              <w:jc w:val="both"/>
              <w:rPr>
                <w:sz w:val="20"/>
                <w:szCs w:val="20"/>
              </w:rPr>
            </w:pPr>
            <w:r w:rsidDel="00000000" w:rsidR="00000000" w:rsidRPr="00000000">
              <w:rPr>
                <w:sz w:val="20"/>
                <w:szCs w:val="20"/>
                <w:rtl w:val="0"/>
              </w:rPr>
              <w:t xml:space="preserve">діам. 70мм)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9C">
            <w:pPr>
              <w:spacing w:before="240" w:line="276" w:lineRule="auto"/>
              <w:jc w:val="both"/>
              <w:rPr>
                <w:sz w:val="20"/>
                <w:szCs w:val="20"/>
              </w:rPr>
            </w:pPr>
            <w:r w:rsidDel="00000000" w:rsidR="00000000" w:rsidRPr="00000000">
              <w:rPr>
                <w:sz w:val="20"/>
                <w:szCs w:val="20"/>
                <w:rtl w:val="0"/>
              </w:rPr>
              <w:t xml:space="preserve">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9D">
            <w:pPr>
              <w:spacing w:before="240" w:line="276" w:lineRule="auto"/>
              <w:jc w:val="right"/>
              <w:rPr>
                <w:sz w:val="20"/>
                <w:szCs w:val="20"/>
              </w:rPr>
            </w:pPr>
            <w:r w:rsidDel="00000000" w:rsidR="00000000" w:rsidRPr="00000000">
              <w:rPr>
                <w:sz w:val="20"/>
                <w:szCs w:val="20"/>
                <w:rtl w:val="0"/>
              </w:rPr>
              <w:t xml:space="preserve">12</w:t>
            </w:r>
          </w:p>
        </w:tc>
      </w:tr>
      <w:tr>
        <w:trPr>
          <w:cantSplit w:val="0"/>
          <w:trHeight w:val="363.95507812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9E">
            <w:pPr>
              <w:spacing w:before="240" w:line="276" w:lineRule="auto"/>
              <w:jc w:val="center"/>
              <w:rPr>
                <w:sz w:val="20"/>
                <w:szCs w:val="20"/>
              </w:rPr>
            </w:pPr>
            <w:r w:rsidDel="00000000" w:rsidR="00000000" w:rsidRPr="00000000">
              <w:rPr>
                <w:sz w:val="20"/>
                <w:szCs w:val="20"/>
                <w:rtl w:val="0"/>
              </w:rPr>
              <w:t xml:space="preserve">58</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9F">
            <w:pPr>
              <w:spacing w:before="240" w:line="276" w:lineRule="auto"/>
              <w:jc w:val="both"/>
              <w:rPr>
                <w:sz w:val="20"/>
                <w:szCs w:val="20"/>
              </w:rPr>
            </w:pPr>
            <w:r w:rsidDel="00000000" w:rsidR="00000000" w:rsidRPr="00000000">
              <w:rPr>
                <w:sz w:val="20"/>
                <w:szCs w:val="20"/>
                <w:rtl w:val="0"/>
              </w:rPr>
              <w:t xml:space="preserve">Виготовлення гратчастих конструкцій [стояки, опори,</w:t>
            </w:r>
          </w:p>
          <w:p w:rsidR="00000000" w:rsidDel="00000000" w:rsidP="00000000" w:rsidRDefault="00000000" w:rsidRPr="00000000" w14:paraId="000001A0">
            <w:pPr>
              <w:spacing w:before="240" w:line="276" w:lineRule="auto"/>
              <w:jc w:val="both"/>
              <w:rPr>
                <w:sz w:val="20"/>
                <w:szCs w:val="20"/>
              </w:rPr>
            </w:pPr>
            <w:r w:rsidDel="00000000" w:rsidR="00000000" w:rsidRPr="00000000">
              <w:rPr>
                <w:sz w:val="20"/>
                <w:szCs w:val="20"/>
                <w:rtl w:val="0"/>
              </w:rPr>
              <w:t xml:space="preserve">ферми та ін.]</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A1">
            <w:pPr>
              <w:spacing w:before="240" w:line="276" w:lineRule="auto"/>
              <w:jc w:val="both"/>
              <w:rPr>
                <w:sz w:val="20"/>
                <w:szCs w:val="20"/>
              </w:rPr>
            </w:pPr>
            <w:r w:rsidDel="00000000" w:rsidR="00000000" w:rsidRPr="00000000">
              <w:rPr>
                <w:sz w:val="20"/>
                <w:szCs w:val="20"/>
                <w:rtl w:val="0"/>
              </w:rPr>
              <w:t xml:space="preserve">  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A2">
            <w:pPr>
              <w:spacing w:before="240" w:line="276" w:lineRule="auto"/>
              <w:jc w:val="right"/>
              <w:rPr>
                <w:sz w:val="20"/>
                <w:szCs w:val="20"/>
              </w:rPr>
            </w:pPr>
            <w:r w:rsidDel="00000000" w:rsidR="00000000" w:rsidRPr="00000000">
              <w:rPr>
                <w:sz w:val="20"/>
                <w:szCs w:val="20"/>
                <w:rtl w:val="0"/>
              </w:rPr>
              <w:t xml:space="preserve">4,06907</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A3">
            <w:pPr>
              <w:spacing w:before="240" w:line="276" w:lineRule="auto"/>
              <w:jc w:val="center"/>
              <w:rPr>
                <w:sz w:val="20"/>
                <w:szCs w:val="20"/>
              </w:rPr>
            </w:pPr>
            <w:r w:rsidDel="00000000" w:rsidR="00000000" w:rsidRPr="00000000">
              <w:rPr>
                <w:sz w:val="20"/>
                <w:szCs w:val="20"/>
                <w:rtl w:val="0"/>
              </w:rPr>
              <w:t xml:space="preserve">59</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A4">
            <w:pPr>
              <w:spacing w:before="240" w:line="276" w:lineRule="auto"/>
              <w:jc w:val="both"/>
              <w:rPr>
                <w:sz w:val="20"/>
                <w:szCs w:val="20"/>
              </w:rPr>
            </w:pPr>
            <w:r w:rsidDel="00000000" w:rsidR="00000000" w:rsidRPr="00000000">
              <w:rPr>
                <w:sz w:val="20"/>
                <w:szCs w:val="20"/>
                <w:rtl w:val="0"/>
              </w:rPr>
              <w:t xml:space="preserve">Посилення цегляних стін металевим каркасом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A5">
            <w:pPr>
              <w:spacing w:before="240" w:line="276" w:lineRule="auto"/>
              <w:jc w:val="both"/>
              <w:rPr>
                <w:sz w:val="20"/>
                <w:szCs w:val="20"/>
              </w:rPr>
            </w:pPr>
            <w:r w:rsidDel="00000000" w:rsidR="00000000" w:rsidRPr="00000000">
              <w:rPr>
                <w:sz w:val="20"/>
                <w:szCs w:val="20"/>
                <w:rtl w:val="0"/>
              </w:rPr>
              <w:t xml:space="preserve">  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A6">
            <w:pPr>
              <w:spacing w:before="240" w:line="276" w:lineRule="auto"/>
              <w:jc w:val="right"/>
              <w:rPr>
                <w:sz w:val="20"/>
                <w:szCs w:val="20"/>
              </w:rPr>
            </w:pPr>
            <w:r w:rsidDel="00000000" w:rsidR="00000000" w:rsidRPr="00000000">
              <w:rPr>
                <w:sz w:val="20"/>
                <w:szCs w:val="20"/>
                <w:rtl w:val="0"/>
              </w:rPr>
              <w:t xml:space="preserve">4,06907</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A7">
            <w:pPr>
              <w:spacing w:before="240" w:line="276" w:lineRule="auto"/>
              <w:jc w:val="center"/>
              <w:rPr>
                <w:sz w:val="20"/>
                <w:szCs w:val="20"/>
              </w:rPr>
            </w:pPr>
            <w:r w:rsidDel="00000000" w:rsidR="00000000" w:rsidRPr="00000000">
              <w:rPr>
                <w:sz w:val="20"/>
                <w:szCs w:val="20"/>
                <w:rtl w:val="0"/>
              </w:rPr>
              <w:t xml:space="preserve">60</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A8">
            <w:pPr>
              <w:spacing w:before="240" w:line="276" w:lineRule="auto"/>
              <w:jc w:val="both"/>
              <w:rPr>
                <w:sz w:val="20"/>
                <w:szCs w:val="20"/>
              </w:rPr>
            </w:pPr>
            <w:r w:rsidDel="00000000" w:rsidR="00000000" w:rsidRPr="00000000">
              <w:rPr>
                <w:sz w:val="20"/>
                <w:szCs w:val="20"/>
                <w:rtl w:val="0"/>
              </w:rPr>
              <w:t xml:space="preserve">Очищення металевих конструкцій від корозії</w:t>
            </w:r>
          </w:p>
          <w:p w:rsidR="00000000" w:rsidDel="00000000" w:rsidP="00000000" w:rsidRDefault="00000000" w:rsidRPr="00000000" w14:paraId="000001A9">
            <w:pPr>
              <w:spacing w:before="240" w:line="276" w:lineRule="auto"/>
              <w:jc w:val="both"/>
              <w:rPr>
                <w:sz w:val="20"/>
                <w:szCs w:val="20"/>
              </w:rPr>
            </w:pPr>
            <w:r w:rsidDel="00000000" w:rsidR="00000000" w:rsidRPr="00000000">
              <w:rPr>
                <w:sz w:val="20"/>
                <w:szCs w:val="20"/>
                <w:rtl w:val="0"/>
              </w:rPr>
              <w:t xml:space="preserve">металевими щітками</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AA">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AB">
            <w:pPr>
              <w:spacing w:before="240" w:line="276" w:lineRule="auto"/>
              <w:jc w:val="right"/>
              <w:rPr>
                <w:sz w:val="20"/>
                <w:szCs w:val="20"/>
              </w:rPr>
            </w:pPr>
            <w:r w:rsidDel="00000000" w:rsidR="00000000" w:rsidRPr="00000000">
              <w:rPr>
                <w:sz w:val="20"/>
                <w:szCs w:val="20"/>
                <w:rtl w:val="0"/>
              </w:rPr>
              <w:t xml:space="preserve">36,8</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AC">
            <w:pPr>
              <w:spacing w:before="240" w:line="276" w:lineRule="auto"/>
              <w:jc w:val="center"/>
              <w:rPr>
                <w:sz w:val="20"/>
                <w:szCs w:val="20"/>
              </w:rPr>
            </w:pPr>
            <w:r w:rsidDel="00000000" w:rsidR="00000000" w:rsidRPr="00000000">
              <w:rPr>
                <w:sz w:val="20"/>
                <w:szCs w:val="20"/>
                <w:rtl w:val="0"/>
              </w:rPr>
              <w:t xml:space="preserve">61</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AD">
            <w:pPr>
              <w:spacing w:before="240" w:line="276" w:lineRule="auto"/>
              <w:jc w:val="both"/>
              <w:rPr>
                <w:sz w:val="20"/>
                <w:szCs w:val="20"/>
              </w:rPr>
            </w:pPr>
            <w:r w:rsidDel="00000000" w:rsidR="00000000" w:rsidRPr="00000000">
              <w:rPr>
                <w:sz w:val="20"/>
                <w:szCs w:val="20"/>
                <w:rtl w:val="0"/>
              </w:rPr>
              <w:t xml:space="preserve">Ґрунтування металевих поверхонь за один раз</w:t>
            </w:r>
          </w:p>
          <w:p w:rsidR="00000000" w:rsidDel="00000000" w:rsidP="00000000" w:rsidRDefault="00000000" w:rsidRPr="00000000" w14:paraId="000001AE">
            <w:pPr>
              <w:spacing w:before="240" w:line="276" w:lineRule="auto"/>
              <w:jc w:val="both"/>
              <w:rPr>
                <w:sz w:val="20"/>
                <w:szCs w:val="20"/>
              </w:rPr>
            </w:pPr>
            <w:r w:rsidDel="00000000" w:rsidR="00000000" w:rsidRPr="00000000">
              <w:rPr>
                <w:sz w:val="20"/>
                <w:szCs w:val="20"/>
                <w:rtl w:val="0"/>
              </w:rPr>
              <w:t xml:space="preserve">ґрунтовкою ГФ-021</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AF">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B0">
            <w:pPr>
              <w:spacing w:before="240" w:line="276" w:lineRule="auto"/>
              <w:jc w:val="right"/>
              <w:rPr>
                <w:sz w:val="20"/>
                <w:szCs w:val="20"/>
              </w:rPr>
            </w:pPr>
            <w:r w:rsidDel="00000000" w:rsidR="00000000" w:rsidRPr="00000000">
              <w:rPr>
                <w:sz w:val="20"/>
                <w:szCs w:val="20"/>
                <w:rtl w:val="0"/>
              </w:rPr>
              <w:t xml:space="preserve">36,8</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B1">
            <w:pPr>
              <w:spacing w:before="240" w:line="276" w:lineRule="auto"/>
              <w:jc w:val="center"/>
              <w:rPr>
                <w:sz w:val="20"/>
                <w:szCs w:val="20"/>
              </w:rPr>
            </w:pPr>
            <w:r w:rsidDel="00000000" w:rsidR="00000000" w:rsidRPr="00000000">
              <w:rPr>
                <w:sz w:val="20"/>
                <w:szCs w:val="20"/>
                <w:rtl w:val="0"/>
              </w:rPr>
              <w:t xml:space="preserve">62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B2">
            <w:pPr>
              <w:spacing w:before="240" w:line="276" w:lineRule="auto"/>
              <w:jc w:val="both"/>
              <w:rPr>
                <w:sz w:val="20"/>
                <w:szCs w:val="20"/>
              </w:rPr>
            </w:pPr>
            <w:r w:rsidDel="00000000" w:rsidR="00000000" w:rsidRPr="00000000">
              <w:rPr>
                <w:sz w:val="20"/>
                <w:szCs w:val="20"/>
                <w:rtl w:val="0"/>
              </w:rPr>
              <w:t xml:space="preserve">Фарбування металевих поґрунтованих поверхонь</w:t>
            </w:r>
          </w:p>
          <w:p w:rsidR="00000000" w:rsidDel="00000000" w:rsidP="00000000" w:rsidRDefault="00000000" w:rsidRPr="00000000" w14:paraId="000001B3">
            <w:pPr>
              <w:spacing w:before="240" w:line="276" w:lineRule="auto"/>
              <w:jc w:val="both"/>
              <w:rPr>
                <w:sz w:val="20"/>
                <w:szCs w:val="20"/>
              </w:rPr>
            </w:pPr>
            <w:r w:rsidDel="00000000" w:rsidR="00000000" w:rsidRPr="00000000">
              <w:rPr>
                <w:sz w:val="20"/>
                <w:szCs w:val="20"/>
                <w:rtl w:val="0"/>
              </w:rPr>
              <w:t xml:space="preserve">емаллю ПФ-115</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B4">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B5">
            <w:pPr>
              <w:spacing w:before="240" w:line="276" w:lineRule="auto"/>
              <w:jc w:val="right"/>
              <w:rPr>
                <w:sz w:val="20"/>
                <w:szCs w:val="20"/>
              </w:rPr>
            </w:pPr>
            <w:r w:rsidDel="00000000" w:rsidR="00000000" w:rsidRPr="00000000">
              <w:rPr>
                <w:sz w:val="20"/>
                <w:szCs w:val="20"/>
                <w:rtl w:val="0"/>
              </w:rPr>
              <w:t xml:space="preserve">36,8</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B6">
            <w:pPr>
              <w:spacing w:before="240" w:line="276" w:lineRule="auto"/>
              <w:jc w:val="center"/>
              <w:rPr>
                <w:sz w:val="20"/>
                <w:szCs w:val="20"/>
              </w:rPr>
            </w:pPr>
            <w:r w:rsidDel="00000000" w:rsidR="00000000" w:rsidRPr="00000000">
              <w:rPr>
                <w:sz w:val="20"/>
                <w:szCs w:val="20"/>
                <w:rtl w:val="0"/>
              </w:rPr>
              <w:t xml:space="preserve">63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B7">
            <w:pPr>
              <w:spacing w:before="240" w:line="276" w:lineRule="auto"/>
              <w:jc w:val="both"/>
              <w:rPr>
                <w:sz w:val="20"/>
                <w:szCs w:val="20"/>
              </w:rPr>
            </w:pPr>
            <w:r w:rsidDel="00000000" w:rsidR="00000000" w:rsidRPr="00000000">
              <w:rPr>
                <w:sz w:val="20"/>
                <w:szCs w:val="20"/>
                <w:rtl w:val="0"/>
              </w:rPr>
              <w:t xml:space="preserve">Грунтування стін</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B8">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B9">
            <w:pPr>
              <w:spacing w:before="240" w:line="276" w:lineRule="auto"/>
              <w:jc w:val="right"/>
              <w:rPr>
                <w:sz w:val="20"/>
                <w:szCs w:val="20"/>
              </w:rPr>
            </w:pPr>
            <w:r w:rsidDel="00000000" w:rsidR="00000000" w:rsidRPr="00000000">
              <w:rPr>
                <w:sz w:val="20"/>
                <w:szCs w:val="20"/>
                <w:rtl w:val="0"/>
              </w:rPr>
              <w:t xml:space="preserve">32</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BA">
            <w:pPr>
              <w:spacing w:before="240" w:line="276" w:lineRule="auto"/>
              <w:jc w:val="center"/>
              <w:rPr>
                <w:sz w:val="20"/>
                <w:szCs w:val="20"/>
              </w:rPr>
            </w:pPr>
            <w:r w:rsidDel="00000000" w:rsidR="00000000" w:rsidRPr="00000000">
              <w:rPr>
                <w:sz w:val="20"/>
                <w:szCs w:val="20"/>
                <w:rtl w:val="0"/>
              </w:rPr>
              <w:t xml:space="preserve">64</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BB">
            <w:pPr>
              <w:spacing w:before="240" w:line="276" w:lineRule="auto"/>
              <w:jc w:val="both"/>
              <w:rPr>
                <w:sz w:val="20"/>
                <w:szCs w:val="20"/>
              </w:rPr>
            </w:pPr>
            <w:r w:rsidDel="00000000" w:rsidR="00000000" w:rsidRPr="00000000">
              <w:rPr>
                <w:sz w:val="20"/>
                <w:szCs w:val="20"/>
                <w:rtl w:val="0"/>
              </w:rPr>
              <w:t xml:space="preserve">Штукатурення по каменю та бетону</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BC">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BD">
            <w:pPr>
              <w:spacing w:before="240" w:line="276" w:lineRule="auto"/>
              <w:jc w:val="right"/>
              <w:rPr>
                <w:sz w:val="20"/>
                <w:szCs w:val="20"/>
              </w:rPr>
            </w:pPr>
            <w:r w:rsidDel="00000000" w:rsidR="00000000" w:rsidRPr="00000000">
              <w:rPr>
                <w:sz w:val="20"/>
                <w:szCs w:val="20"/>
                <w:rtl w:val="0"/>
              </w:rPr>
              <w:t xml:space="preserve">32</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BE">
            <w:pPr>
              <w:spacing w:before="240" w:line="276" w:lineRule="auto"/>
              <w:jc w:val="center"/>
              <w:rPr>
                <w:sz w:val="20"/>
                <w:szCs w:val="20"/>
              </w:rPr>
            </w:pPr>
            <w:r w:rsidDel="00000000" w:rsidR="00000000" w:rsidRPr="00000000">
              <w:rPr>
                <w:sz w:val="20"/>
                <w:szCs w:val="20"/>
                <w:rtl w:val="0"/>
              </w:rPr>
              <w:t xml:space="preserve">65</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BF">
            <w:pPr>
              <w:spacing w:before="240" w:line="276" w:lineRule="auto"/>
              <w:jc w:val="both"/>
              <w:rPr>
                <w:sz w:val="20"/>
                <w:szCs w:val="20"/>
              </w:rPr>
            </w:pPr>
            <w:r w:rsidDel="00000000" w:rsidR="00000000" w:rsidRPr="00000000">
              <w:rPr>
                <w:sz w:val="20"/>
                <w:szCs w:val="20"/>
                <w:rtl w:val="0"/>
              </w:rPr>
              <w:t xml:space="preserve">Шпаклювання стiн мiнеральною шпаклiвкою</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C0">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C1">
            <w:pPr>
              <w:spacing w:before="240" w:line="276" w:lineRule="auto"/>
              <w:jc w:val="right"/>
              <w:rPr>
                <w:sz w:val="20"/>
                <w:szCs w:val="20"/>
              </w:rPr>
            </w:pPr>
            <w:r w:rsidDel="00000000" w:rsidR="00000000" w:rsidRPr="00000000">
              <w:rPr>
                <w:sz w:val="20"/>
                <w:szCs w:val="20"/>
                <w:rtl w:val="0"/>
              </w:rPr>
              <w:t xml:space="preserve">32</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C2">
            <w:pPr>
              <w:spacing w:before="240" w:line="276" w:lineRule="auto"/>
              <w:jc w:val="center"/>
              <w:rPr>
                <w:sz w:val="20"/>
                <w:szCs w:val="20"/>
              </w:rPr>
            </w:pPr>
            <w:r w:rsidDel="00000000" w:rsidR="00000000" w:rsidRPr="00000000">
              <w:rPr>
                <w:sz w:val="20"/>
                <w:szCs w:val="20"/>
                <w:rtl w:val="0"/>
              </w:rPr>
              <w:t xml:space="preserve">66</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C3">
            <w:pPr>
              <w:spacing w:before="240" w:line="276" w:lineRule="auto"/>
              <w:jc w:val="both"/>
              <w:rPr>
                <w:sz w:val="20"/>
                <w:szCs w:val="20"/>
              </w:rPr>
            </w:pPr>
            <w:r w:rsidDel="00000000" w:rsidR="00000000" w:rsidRPr="00000000">
              <w:rPr>
                <w:sz w:val="20"/>
                <w:szCs w:val="20"/>
                <w:rtl w:val="0"/>
              </w:rPr>
              <w:t xml:space="preserve">Додавати на 1 мм зміни товщини шпаклівки до норм 15-</w:t>
            </w:r>
          </w:p>
          <w:p w:rsidR="00000000" w:rsidDel="00000000" w:rsidP="00000000" w:rsidRDefault="00000000" w:rsidRPr="00000000" w14:paraId="000001C4">
            <w:pPr>
              <w:spacing w:before="240" w:line="276" w:lineRule="auto"/>
              <w:jc w:val="both"/>
              <w:rPr>
                <w:sz w:val="20"/>
                <w:szCs w:val="20"/>
              </w:rPr>
            </w:pPr>
            <w:r w:rsidDel="00000000" w:rsidR="00000000" w:rsidRPr="00000000">
              <w:rPr>
                <w:sz w:val="20"/>
                <w:szCs w:val="20"/>
                <w:rtl w:val="0"/>
              </w:rPr>
              <w:t xml:space="preserve">182-1, 15-182-2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C5">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C6">
            <w:pPr>
              <w:spacing w:before="240" w:line="276" w:lineRule="auto"/>
              <w:jc w:val="right"/>
              <w:rPr>
                <w:sz w:val="20"/>
                <w:szCs w:val="20"/>
              </w:rPr>
            </w:pPr>
            <w:r w:rsidDel="00000000" w:rsidR="00000000" w:rsidRPr="00000000">
              <w:rPr>
                <w:sz w:val="20"/>
                <w:szCs w:val="20"/>
                <w:rtl w:val="0"/>
              </w:rPr>
              <w:t xml:space="preserve">32</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C7">
            <w:pPr>
              <w:spacing w:before="240" w:line="276" w:lineRule="auto"/>
              <w:jc w:val="center"/>
              <w:rPr>
                <w:sz w:val="20"/>
                <w:szCs w:val="20"/>
              </w:rPr>
            </w:pPr>
            <w:r w:rsidDel="00000000" w:rsidR="00000000" w:rsidRPr="00000000">
              <w:rPr>
                <w:sz w:val="20"/>
                <w:szCs w:val="20"/>
                <w:rtl w:val="0"/>
              </w:rPr>
              <w:t xml:space="preserve">67</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C8">
            <w:pPr>
              <w:spacing w:before="240" w:line="276" w:lineRule="auto"/>
              <w:jc w:val="both"/>
              <w:rPr>
                <w:sz w:val="20"/>
                <w:szCs w:val="20"/>
              </w:rPr>
            </w:pPr>
            <w:r w:rsidDel="00000000" w:rsidR="00000000" w:rsidRPr="00000000">
              <w:rPr>
                <w:sz w:val="20"/>
                <w:szCs w:val="20"/>
                <w:rtl w:val="0"/>
              </w:rPr>
              <w:t xml:space="preserve">Поліпшене фарбування полівінілацетатними</w:t>
            </w:r>
          </w:p>
          <w:p w:rsidR="00000000" w:rsidDel="00000000" w:rsidP="00000000" w:rsidRDefault="00000000" w:rsidRPr="00000000" w14:paraId="000001C9">
            <w:pPr>
              <w:spacing w:before="240" w:line="276" w:lineRule="auto"/>
              <w:jc w:val="both"/>
              <w:rPr>
                <w:sz w:val="20"/>
                <w:szCs w:val="20"/>
              </w:rPr>
            </w:pPr>
            <w:r w:rsidDel="00000000" w:rsidR="00000000" w:rsidRPr="00000000">
              <w:rPr>
                <w:sz w:val="20"/>
                <w:szCs w:val="20"/>
                <w:rtl w:val="0"/>
              </w:rPr>
              <w:t xml:space="preserve">водоемульсійними сумішами стін по штукатурці</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CA">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CB">
            <w:pPr>
              <w:spacing w:before="240" w:line="276" w:lineRule="auto"/>
              <w:jc w:val="right"/>
              <w:rPr>
                <w:sz w:val="20"/>
                <w:szCs w:val="20"/>
              </w:rPr>
            </w:pPr>
            <w:r w:rsidDel="00000000" w:rsidR="00000000" w:rsidRPr="00000000">
              <w:rPr>
                <w:sz w:val="20"/>
                <w:szCs w:val="20"/>
                <w:rtl w:val="0"/>
              </w:rPr>
              <w:t xml:space="preserve">32</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CC">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CD">
            <w:pPr>
              <w:spacing w:before="240" w:line="276" w:lineRule="auto"/>
              <w:jc w:val="center"/>
              <w:rPr>
                <w:b w:val="1"/>
                <w:bCs w:val="1"/>
                <w:sz w:val="20"/>
                <w:szCs w:val="20"/>
                <w:u w:val="single"/>
              </w:rPr>
            </w:pPr>
            <w:r w:rsidDel="00000000" w:rsidR="00000000" w:rsidRPr="00000000">
              <w:rPr>
                <w:b w:val="1"/>
                <w:bCs w:val="1"/>
                <w:sz w:val="20"/>
                <w:szCs w:val="20"/>
                <w:u w:val="single"/>
                <w:rtl w:val="0"/>
              </w:rPr>
              <w:t xml:space="preserve">Роздiл 9. ОПОРЯДЖЕННЯ МЕТАЛЕВИХ КОНСТРУКЦІЙ</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CE">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CF">
            <w:pPr>
              <w:spacing w:before="240" w:line="276" w:lineRule="auto"/>
              <w:jc w:val="both"/>
              <w:rPr>
                <w:sz w:val="16"/>
                <w:szCs w:val="16"/>
              </w:rPr>
            </w:pPr>
            <w:r w:rsidDel="00000000" w:rsidR="00000000" w:rsidRPr="00000000">
              <w:rPr>
                <w:sz w:val="16"/>
                <w:szCs w:val="16"/>
                <w:rtl w:val="0"/>
              </w:rPr>
              <w:t xml:space="preserve"> </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D0">
            <w:pPr>
              <w:spacing w:before="240" w:line="276" w:lineRule="auto"/>
              <w:jc w:val="center"/>
              <w:rPr>
                <w:sz w:val="20"/>
                <w:szCs w:val="20"/>
              </w:rPr>
            </w:pPr>
            <w:r w:rsidDel="00000000" w:rsidR="00000000" w:rsidRPr="00000000">
              <w:rPr>
                <w:sz w:val="20"/>
                <w:szCs w:val="20"/>
                <w:rtl w:val="0"/>
              </w:rPr>
              <w:t xml:space="preserve">68</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D1">
            <w:pPr>
              <w:spacing w:before="240" w:line="276" w:lineRule="auto"/>
              <w:jc w:val="both"/>
              <w:rPr>
                <w:sz w:val="20"/>
                <w:szCs w:val="20"/>
              </w:rPr>
            </w:pPr>
            <w:r w:rsidDel="00000000" w:rsidR="00000000" w:rsidRPr="00000000">
              <w:rPr>
                <w:sz w:val="20"/>
                <w:szCs w:val="20"/>
                <w:rtl w:val="0"/>
              </w:rPr>
              <w:t xml:space="preserve">Утеплення фасадів плитами товщиною 100 мм з</w:t>
            </w:r>
          </w:p>
          <w:p w:rsidR="00000000" w:rsidDel="00000000" w:rsidP="00000000" w:rsidRDefault="00000000" w:rsidRPr="00000000" w14:paraId="000001D2">
            <w:pPr>
              <w:spacing w:before="240" w:line="276" w:lineRule="auto"/>
              <w:jc w:val="both"/>
              <w:rPr>
                <w:sz w:val="20"/>
                <w:szCs w:val="20"/>
              </w:rPr>
            </w:pPr>
            <w:r w:rsidDel="00000000" w:rsidR="00000000" w:rsidRPr="00000000">
              <w:rPr>
                <w:sz w:val="20"/>
                <w:szCs w:val="20"/>
                <w:rtl w:val="0"/>
              </w:rPr>
              <w:t xml:space="preserve">опорядженням декоротивним розчином . Стіни гладкі</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D3">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D4">
            <w:pPr>
              <w:spacing w:before="240" w:line="276" w:lineRule="auto"/>
              <w:jc w:val="right"/>
              <w:rPr>
                <w:sz w:val="20"/>
                <w:szCs w:val="20"/>
              </w:rPr>
            </w:pPr>
            <w:r w:rsidDel="00000000" w:rsidR="00000000" w:rsidRPr="00000000">
              <w:rPr>
                <w:sz w:val="20"/>
                <w:szCs w:val="20"/>
                <w:rtl w:val="0"/>
              </w:rPr>
              <w:t xml:space="preserve">60</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D5">
            <w:pPr>
              <w:spacing w:before="240" w:line="276" w:lineRule="auto"/>
              <w:jc w:val="center"/>
              <w:rPr>
                <w:sz w:val="20"/>
                <w:szCs w:val="20"/>
              </w:rPr>
            </w:pPr>
            <w:r w:rsidDel="00000000" w:rsidR="00000000" w:rsidRPr="00000000">
              <w:rPr>
                <w:sz w:val="20"/>
                <w:szCs w:val="20"/>
                <w:rtl w:val="0"/>
              </w:rPr>
              <w:t xml:space="preserve">69</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D6">
            <w:pPr>
              <w:spacing w:before="240" w:line="276" w:lineRule="auto"/>
              <w:jc w:val="both"/>
              <w:rPr>
                <w:sz w:val="20"/>
                <w:szCs w:val="20"/>
              </w:rPr>
            </w:pPr>
            <w:r w:rsidDel="00000000" w:rsidR="00000000" w:rsidRPr="00000000">
              <w:rPr>
                <w:sz w:val="20"/>
                <w:szCs w:val="20"/>
                <w:rtl w:val="0"/>
              </w:rPr>
              <w:t xml:space="preserve">Улаштування пластикових ревізійних вікон (в утеплювачі)</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D7">
            <w:pPr>
              <w:spacing w:before="240" w:line="276" w:lineRule="auto"/>
              <w:jc w:val="both"/>
              <w:rPr>
                <w:sz w:val="20"/>
                <w:szCs w:val="20"/>
              </w:rPr>
            </w:pPr>
            <w:r w:rsidDel="00000000" w:rsidR="00000000" w:rsidRPr="00000000">
              <w:rPr>
                <w:sz w:val="20"/>
                <w:szCs w:val="20"/>
                <w:rtl w:val="0"/>
              </w:rPr>
              <w:t xml:space="preserve">  шт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D8">
            <w:pPr>
              <w:spacing w:before="240" w:line="276" w:lineRule="auto"/>
              <w:jc w:val="right"/>
              <w:rPr>
                <w:sz w:val="20"/>
                <w:szCs w:val="20"/>
              </w:rPr>
            </w:pPr>
            <w:r w:rsidDel="00000000" w:rsidR="00000000" w:rsidRPr="00000000">
              <w:rPr>
                <w:sz w:val="20"/>
                <w:szCs w:val="20"/>
                <w:rtl w:val="0"/>
              </w:rPr>
              <w:t xml:space="preserve">38</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D9">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DA">
            <w:pPr>
              <w:spacing w:before="240" w:line="276" w:lineRule="auto"/>
              <w:jc w:val="center"/>
              <w:rPr>
                <w:b w:val="1"/>
                <w:bCs w:val="1"/>
                <w:sz w:val="20"/>
                <w:szCs w:val="20"/>
                <w:u w:val="single"/>
              </w:rPr>
            </w:pPr>
            <w:r w:rsidDel="00000000" w:rsidR="00000000" w:rsidRPr="00000000">
              <w:rPr>
                <w:b w:val="1"/>
                <w:bCs w:val="1"/>
                <w:sz w:val="20"/>
                <w:szCs w:val="20"/>
                <w:u w:val="single"/>
                <w:rtl w:val="0"/>
              </w:rPr>
              <w:t xml:space="preserve">Роздiл 10. Вікна</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DB">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DC">
            <w:pPr>
              <w:spacing w:before="240" w:line="276" w:lineRule="auto"/>
              <w:jc w:val="both"/>
              <w:rPr>
                <w:sz w:val="16"/>
                <w:szCs w:val="16"/>
              </w:rPr>
            </w:pPr>
            <w:r w:rsidDel="00000000" w:rsidR="00000000" w:rsidRPr="00000000">
              <w:rPr>
                <w:sz w:val="16"/>
                <w:szCs w:val="16"/>
                <w:rtl w:val="0"/>
              </w:rPr>
              <w:t xml:space="preserve"> </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DD">
            <w:pPr>
              <w:spacing w:before="240" w:line="276" w:lineRule="auto"/>
              <w:jc w:val="center"/>
              <w:rPr>
                <w:sz w:val="20"/>
                <w:szCs w:val="20"/>
              </w:rPr>
            </w:pPr>
            <w:r w:rsidDel="00000000" w:rsidR="00000000" w:rsidRPr="00000000">
              <w:rPr>
                <w:sz w:val="20"/>
                <w:szCs w:val="20"/>
                <w:rtl w:val="0"/>
              </w:rPr>
              <w:t xml:space="preserve">70</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DE">
            <w:pPr>
              <w:spacing w:before="240" w:line="276" w:lineRule="auto"/>
              <w:rPr>
                <w:sz w:val="20"/>
                <w:szCs w:val="20"/>
              </w:rPr>
            </w:pPr>
            <w:r w:rsidDel="00000000" w:rsidR="00000000" w:rsidRPr="00000000">
              <w:rPr>
                <w:sz w:val="20"/>
                <w:szCs w:val="20"/>
                <w:rtl w:val="0"/>
              </w:rPr>
              <w:t xml:space="preserve">Знімання засклених віконних рам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DF">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E0">
            <w:pPr>
              <w:spacing w:before="240" w:line="276" w:lineRule="auto"/>
              <w:jc w:val="right"/>
              <w:rPr>
                <w:sz w:val="20"/>
                <w:szCs w:val="20"/>
              </w:rPr>
            </w:pPr>
            <w:r w:rsidDel="00000000" w:rsidR="00000000" w:rsidRPr="00000000">
              <w:rPr>
                <w:sz w:val="20"/>
                <w:szCs w:val="20"/>
                <w:rtl w:val="0"/>
              </w:rPr>
              <w:t xml:space="preserve">61,5</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E1">
            <w:pPr>
              <w:spacing w:before="240" w:line="276" w:lineRule="auto"/>
              <w:jc w:val="center"/>
              <w:rPr>
                <w:sz w:val="20"/>
                <w:szCs w:val="20"/>
              </w:rPr>
            </w:pPr>
            <w:r w:rsidDel="00000000" w:rsidR="00000000" w:rsidRPr="00000000">
              <w:rPr>
                <w:sz w:val="20"/>
                <w:szCs w:val="20"/>
                <w:rtl w:val="0"/>
              </w:rPr>
              <w:t xml:space="preserve">71</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E2">
            <w:pPr>
              <w:spacing w:before="240" w:line="276" w:lineRule="auto"/>
              <w:rPr>
                <w:sz w:val="20"/>
                <w:szCs w:val="20"/>
              </w:rPr>
            </w:pPr>
            <w:r w:rsidDel="00000000" w:rsidR="00000000" w:rsidRPr="00000000">
              <w:rPr>
                <w:sz w:val="20"/>
                <w:szCs w:val="20"/>
                <w:rtl w:val="0"/>
              </w:rPr>
              <w:t xml:space="preserve">Демонтаж віконних коробок в кам'яних стінах з</w:t>
            </w:r>
          </w:p>
          <w:p w:rsidR="00000000" w:rsidDel="00000000" w:rsidP="00000000" w:rsidRDefault="00000000" w:rsidRPr="00000000" w14:paraId="000001E3">
            <w:pPr>
              <w:spacing w:before="240" w:line="276" w:lineRule="auto"/>
              <w:rPr>
                <w:sz w:val="20"/>
                <w:szCs w:val="20"/>
              </w:rPr>
            </w:pPr>
            <w:r w:rsidDel="00000000" w:rsidR="00000000" w:rsidRPr="00000000">
              <w:rPr>
                <w:sz w:val="20"/>
                <w:szCs w:val="20"/>
                <w:rtl w:val="0"/>
              </w:rPr>
              <w:t xml:space="preserve">відбиванням штукатурки в укосах</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E4">
            <w:pPr>
              <w:spacing w:before="240" w:line="276" w:lineRule="auto"/>
              <w:jc w:val="both"/>
              <w:rPr>
                <w:sz w:val="20"/>
                <w:szCs w:val="20"/>
              </w:rPr>
            </w:pPr>
            <w:r w:rsidDel="00000000" w:rsidR="00000000" w:rsidRPr="00000000">
              <w:rPr>
                <w:sz w:val="20"/>
                <w:szCs w:val="20"/>
                <w:rtl w:val="0"/>
              </w:rPr>
              <w:t xml:space="preserve">  шт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E5">
            <w:pPr>
              <w:spacing w:before="240" w:line="276" w:lineRule="auto"/>
              <w:jc w:val="right"/>
              <w:rPr>
                <w:sz w:val="20"/>
                <w:szCs w:val="20"/>
              </w:rPr>
            </w:pPr>
            <w:r w:rsidDel="00000000" w:rsidR="00000000" w:rsidRPr="00000000">
              <w:rPr>
                <w:sz w:val="20"/>
                <w:szCs w:val="20"/>
                <w:rtl w:val="0"/>
              </w:rPr>
              <w:t xml:space="preserve">25</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E6">
            <w:pPr>
              <w:spacing w:before="240" w:line="276" w:lineRule="auto"/>
              <w:jc w:val="center"/>
              <w:rPr>
                <w:sz w:val="20"/>
                <w:szCs w:val="20"/>
              </w:rPr>
            </w:pPr>
            <w:r w:rsidDel="00000000" w:rsidR="00000000" w:rsidRPr="00000000">
              <w:rPr>
                <w:sz w:val="20"/>
                <w:szCs w:val="20"/>
                <w:rtl w:val="0"/>
              </w:rPr>
              <w:t xml:space="preserve">72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E7">
            <w:pPr>
              <w:spacing w:before="240" w:line="276" w:lineRule="auto"/>
              <w:rPr>
                <w:sz w:val="20"/>
                <w:szCs w:val="20"/>
              </w:rPr>
            </w:pPr>
            <w:r w:rsidDel="00000000" w:rsidR="00000000" w:rsidRPr="00000000">
              <w:rPr>
                <w:sz w:val="20"/>
                <w:szCs w:val="20"/>
                <w:rtl w:val="0"/>
              </w:rPr>
              <w:t xml:space="preserve">Знімання дерев'яних підвіконних дощок в кам'яних</w:t>
            </w:r>
          </w:p>
          <w:p w:rsidR="00000000" w:rsidDel="00000000" w:rsidP="00000000" w:rsidRDefault="00000000" w:rsidRPr="00000000" w14:paraId="000001E8">
            <w:pPr>
              <w:spacing w:before="240" w:line="276" w:lineRule="auto"/>
              <w:rPr>
                <w:sz w:val="20"/>
                <w:szCs w:val="20"/>
              </w:rPr>
            </w:pPr>
            <w:r w:rsidDel="00000000" w:rsidR="00000000" w:rsidRPr="00000000">
              <w:rPr>
                <w:sz w:val="20"/>
                <w:szCs w:val="20"/>
                <w:rtl w:val="0"/>
              </w:rPr>
              <w:t xml:space="preserve">будівлях</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E9">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EA">
            <w:pPr>
              <w:spacing w:before="240" w:line="276" w:lineRule="auto"/>
              <w:jc w:val="right"/>
              <w:rPr>
                <w:sz w:val="20"/>
                <w:szCs w:val="20"/>
              </w:rPr>
            </w:pPr>
            <w:r w:rsidDel="00000000" w:rsidR="00000000" w:rsidRPr="00000000">
              <w:rPr>
                <w:sz w:val="20"/>
                <w:szCs w:val="20"/>
                <w:rtl w:val="0"/>
              </w:rPr>
              <w:t xml:space="preserve">16,2</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EB">
            <w:pPr>
              <w:spacing w:before="240" w:line="276" w:lineRule="auto"/>
              <w:jc w:val="center"/>
              <w:rPr>
                <w:sz w:val="20"/>
                <w:szCs w:val="20"/>
              </w:rPr>
            </w:pPr>
            <w:r w:rsidDel="00000000" w:rsidR="00000000" w:rsidRPr="00000000">
              <w:rPr>
                <w:sz w:val="20"/>
                <w:szCs w:val="20"/>
                <w:rtl w:val="0"/>
              </w:rPr>
              <w:t xml:space="preserve">73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EC">
            <w:pPr>
              <w:spacing w:before="240" w:line="276" w:lineRule="auto"/>
              <w:rPr>
                <w:sz w:val="20"/>
                <w:szCs w:val="20"/>
              </w:rPr>
            </w:pPr>
            <w:r w:rsidDel="00000000" w:rsidR="00000000" w:rsidRPr="00000000">
              <w:rPr>
                <w:sz w:val="20"/>
                <w:szCs w:val="20"/>
                <w:rtl w:val="0"/>
              </w:rPr>
              <w:t xml:space="preserve">Розбирання поясків, сандриків, жолобів, відливів, звисів</w:t>
            </w:r>
          </w:p>
          <w:p w:rsidR="00000000" w:rsidDel="00000000" w:rsidP="00000000" w:rsidRDefault="00000000" w:rsidRPr="00000000" w14:paraId="000001ED">
            <w:pPr>
              <w:spacing w:before="240" w:line="276" w:lineRule="auto"/>
              <w:rPr>
                <w:sz w:val="20"/>
                <w:szCs w:val="20"/>
              </w:rPr>
            </w:pPr>
            <w:r w:rsidDel="00000000" w:rsidR="00000000" w:rsidRPr="00000000">
              <w:rPr>
                <w:sz w:val="20"/>
                <w:szCs w:val="20"/>
                <w:rtl w:val="0"/>
              </w:rPr>
              <w:t xml:space="preserve">тощо з листової сталі (віконних відливів)</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EE">
            <w:pPr>
              <w:spacing w:before="240" w:line="276" w:lineRule="auto"/>
              <w:jc w:val="both"/>
              <w:rPr>
                <w:sz w:val="20"/>
                <w:szCs w:val="20"/>
              </w:rPr>
            </w:pPr>
            <w:r w:rsidDel="00000000" w:rsidR="00000000" w:rsidRPr="00000000">
              <w:rPr>
                <w:sz w:val="20"/>
                <w:szCs w:val="20"/>
                <w:rtl w:val="0"/>
              </w:rPr>
              <w:t xml:space="preserve">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EF">
            <w:pPr>
              <w:spacing w:before="240" w:line="276" w:lineRule="auto"/>
              <w:jc w:val="right"/>
              <w:rPr>
                <w:sz w:val="20"/>
                <w:szCs w:val="20"/>
              </w:rPr>
            </w:pPr>
            <w:r w:rsidDel="00000000" w:rsidR="00000000" w:rsidRPr="00000000">
              <w:rPr>
                <w:sz w:val="20"/>
                <w:szCs w:val="20"/>
                <w:rtl w:val="0"/>
              </w:rPr>
              <w:t xml:space="preserve">32,4</w:t>
            </w:r>
          </w:p>
        </w:tc>
      </w:tr>
      <w:tr>
        <w:trPr>
          <w:cantSplit w:val="0"/>
          <w:trHeight w:val="120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F0">
            <w:pPr>
              <w:spacing w:before="240" w:line="276" w:lineRule="auto"/>
              <w:jc w:val="center"/>
              <w:rPr>
                <w:sz w:val="20"/>
                <w:szCs w:val="20"/>
              </w:rPr>
            </w:pPr>
            <w:r w:rsidDel="00000000" w:rsidR="00000000" w:rsidRPr="00000000">
              <w:rPr>
                <w:sz w:val="20"/>
                <w:szCs w:val="20"/>
                <w:rtl w:val="0"/>
              </w:rPr>
              <w:t xml:space="preserve">74</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F1">
            <w:pPr>
              <w:spacing w:before="240" w:line="276" w:lineRule="auto"/>
              <w:rPr>
                <w:sz w:val="20"/>
                <w:szCs w:val="20"/>
              </w:rPr>
            </w:pPr>
            <w:r w:rsidDel="00000000" w:rsidR="00000000" w:rsidRPr="00000000">
              <w:rPr>
                <w:sz w:val="20"/>
                <w:szCs w:val="20"/>
                <w:rtl w:val="0"/>
              </w:rPr>
              <w:t xml:space="preserve">Заповнення віконних прорізів готовими блоками площею</w:t>
            </w:r>
          </w:p>
          <w:p w:rsidR="00000000" w:rsidDel="00000000" w:rsidP="00000000" w:rsidRDefault="00000000" w:rsidRPr="00000000" w14:paraId="000001F2">
            <w:pPr>
              <w:spacing w:before="240" w:line="276" w:lineRule="auto"/>
              <w:rPr>
                <w:sz w:val="20"/>
                <w:szCs w:val="20"/>
              </w:rPr>
            </w:pPr>
            <w:r w:rsidDel="00000000" w:rsidR="00000000" w:rsidRPr="00000000">
              <w:rPr>
                <w:sz w:val="20"/>
                <w:szCs w:val="20"/>
                <w:rtl w:val="0"/>
              </w:rPr>
              <w:t xml:space="preserve">до 1 м2 з металопластику в кам'яних стінах житлових і</w:t>
            </w:r>
          </w:p>
          <w:p w:rsidR="00000000" w:rsidDel="00000000" w:rsidP="00000000" w:rsidRDefault="00000000" w:rsidRPr="00000000" w14:paraId="000001F3">
            <w:pPr>
              <w:spacing w:before="240" w:line="276" w:lineRule="auto"/>
              <w:rPr>
                <w:sz w:val="20"/>
                <w:szCs w:val="20"/>
              </w:rPr>
            </w:pPr>
            <w:r w:rsidDel="00000000" w:rsidR="00000000" w:rsidRPr="00000000">
              <w:rPr>
                <w:sz w:val="20"/>
                <w:szCs w:val="20"/>
                <w:rtl w:val="0"/>
              </w:rPr>
              <w:t xml:space="preserve">громадських будівель</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F4">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F5">
            <w:pPr>
              <w:spacing w:before="240" w:line="276" w:lineRule="auto"/>
              <w:jc w:val="right"/>
              <w:rPr>
                <w:sz w:val="20"/>
                <w:szCs w:val="20"/>
              </w:rPr>
            </w:pPr>
            <w:r w:rsidDel="00000000" w:rsidR="00000000" w:rsidRPr="00000000">
              <w:rPr>
                <w:sz w:val="20"/>
                <w:szCs w:val="20"/>
                <w:rtl w:val="0"/>
              </w:rPr>
              <w:t xml:space="preserve">0,35</w:t>
            </w:r>
          </w:p>
        </w:tc>
      </w:tr>
      <w:tr>
        <w:trPr>
          <w:cantSplit w:val="0"/>
          <w:trHeight w:val="120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F6">
            <w:pPr>
              <w:spacing w:before="240" w:line="276" w:lineRule="auto"/>
              <w:jc w:val="center"/>
              <w:rPr>
                <w:sz w:val="20"/>
                <w:szCs w:val="20"/>
              </w:rPr>
            </w:pPr>
            <w:r w:rsidDel="00000000" w:rsidR="00000000" w:rsidRPr="00000000">
              <w:rPr>
                <w:sz w:val="20"/>
                <w:szCs w:val="20"/>
                <w:rtl w:val="0"/>
              </w:rPr>
              <w:t xml:space="preserve">75</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F7">
            <w:pPr>
              <w:spacing w:before="240" w:line="276" w:lineRule="auto"/>
              <w:rPr>
                <w:sz w:val="20"/>
                <w:szCs w:val="20"/>
              </w:rPr>
            </w:pPr>
            <w:r w:rsidDel="00000000" w:rsidR="00000000" w:rsidRPr="00000000">
              <w:rPr>
                <w:sz w:val="20"/>
                <w:szCs w:val="20"/>
                <w:rtl w:val="0"/>
              </w:rPr>
              <w:t xml:space="preserve">Заповнення віконних прорізів готовими блоками площею</w:t>
            </w:r>
          </w:p>
          <w:p w:rsidR="00000000" w:rsidDel="00000000" w:rsidP="00000000" w:rsidRDefault="00000000" w:rsidRPr="00000000" w14:paraId="000001F8">
            <w:pPr>
              <w:spacing w:before="240" w:line="276" w:lineRule="auto"/>
              <w:rPr>
                <w:sz w:val="20"/>
                <w:szCs w:val="20"/>
              </w:rPr>
            </w:pPr>
            <w:r w:rsidDel="00000000" w:rsidR="00000000" w:rsidRPr="00000000">
              <w:rPr>
                <w:sz w:val="20"/>
                <w:szCs w:val="20"/>
                <w:rtl w:val="0"/>
              </w:rPr>
              <w:t xml:space="preserve">до 2 м2 з металопластику в кам'яних стінах житлових і</w:t>
            </w:r>
          </w:p>
          <w:p w:rsidR="00000000" w:rsidDel="00000000" w:rsidP="00000000" w:rsidRDefault="00000000" w:rsidRPr="00000000" w14:paraId="000001F9">
            <w:pPr>
              <w:spacing w:before="240" w:line="276" w:lineRule="auto"/>
              <w:rPr>
                <w:sz w:val="20"/>
                <w:szCs w:val="20"/>
              </w:rPr>
            </w:pPr>
            <w:r w:rsidDel="00000000" w:rsidR="00000000" w:rsidRPr="00000000">
              <w:rPr>
                <w:sz w:val="20"/>
                <w:szCs w:val="20"/>
                <w:rtl w:val="0"/>
              </w:rPr>
              <w:t xml:space="preserve">громадських будівель</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FA">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FB">
            <w:pPr>
              <w:spacing w:before="240" w:line="276" w:lineRule="auto"/>
              <w:jc w:val="right"/>
              <w:rPr>
                <w:sz w:val="20"/>
                <w:szCs w:val="20"/>
              </w:rPr>
            </w:pPr>
            <w:r w:rsidDel="00000000" w:rsidR="00000000" w:rsidRPr="00000000">
              <w:rPr>
                <w:sz w:val="20"/>
                <w:szCs w:val="20"/>
                <w:rtl w:val="0"/>
              </w:rPr>
              <w:t xml:space="preserve">3,05</w:t>
            </w:r>
          </w:p>
        </w:tc>
      </w:tr>
      <w:tr>
        <w:trPr>
          <w:cantSplit w:val="0"/>
          <w:trHeight w:val="120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FC">
            <w:pPr>
              <w:spacing w:before="240" w:line="276" w:lineRule="auto"/>
              <w:jc w:val="center"/>
              <w:rPr>
                <w:sz w:val="20"/>
                <w:szCs w:val="20"/>
              </w:rPr>
            </w:pPr>
            <w:r w:rsidDel="00000000" w:rsidR="00000000" w:rsidRPr="00000000">
              <w:rPr>
                <w:sz w:val="20"/>
                <w:szCs w:val="20"/>
                <w:rtl w:val="0"/>
              </w:rPr>
              <w:t xml:space="preserve">76</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1FD">
            <w:pPr>
              <w:spacing w:before="240" w:line="276" w:lineRule="auto"/>
              <w:rPr>
                <w:sz w:val="20"/>
                <w:szCs w:val="20"/>
              </w:rPr>
            </w:pPr>
            <w:r w:rsidDel="00000000" w:rsidR="00000000" w:rsidRPr="00000000">
              <w:rPr>
                <w:sz w:val="20"/>
                <w:szCs w:val="20"/>
                <w:rtl w:val="0"/>
              </w:rPr>
              <w:t xml:space="preserve">Заповнення віконних прорізів готовими блоками площею</w:t>
            </w:r>
          </w:p>
          <w:p w:rsidR="00000000" w:rsidDel="00000000" w:rsidP="00000000" w:rsidRDefault="00000000" w:rsidRPr="00000000" w14:paraId="000001FE">
            <w:pPr>
              <w:spacing w:before="240" w:line="276" w:lineRule="auto"/>
              <w:rPr>
                <w:sz w:val="20"/>
                <w:szCs w:val="20"/>
              </w:rPr>
            </w:pPr>
            <w:r w:rsidDel="00000000" w:rsidR="00000000" w:rsidRPr="00000000">
              <w:rPr>
                <w:sz w:val="20"/>
                <w:szCs w:val="20"/>
                <w:rtl w:val="0"/>
              </w:rPr>
              <w:t xml:space="preserve">більше 3 м2 з металопластику в кам'яних стінах</w:t>
            </w:r>
          </w:p>
          <w:p w:rsidR="00000000" w:rsidDel="00000000" w:rsidP="00000000" w:rsidRDefault="00000000" w:rsidRPr="00000000" w14:paraId="000001FF">
            <w:pPr>
              <w:spacing w:before="240" w:line="276" w:lineRule="auto"/>
              <w:rPr>
                <w:sz w:val="20"/>
                <w:szCs w:val="20"/>
              </w:rPr>
            </w:pPr>
            <w:r w:rsidDel="00000000" w:rsidR="00000000" w:rsidRPr="00000000">
              <w:rPr>
                <w:sz w:val="20"/>
                <w:szCs w:val="20"/>
                <w:rtl w:val="0"/>
              </w:rPr>
              <w:t xml:space="preserve">житлових і громадських будівель</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00">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01">
            <w:pPr>
              <w:spacing w:before="240" w:line="276" w:lineRule="auto"/>
              <w:jc w:val="right"/>
              <w:rPr>
                <w:sz w:val="20"/>
                <w:szCs w:val="20"/>
              </w:rPr>
            </w:pPr>
            <w:r w:rsidDel="00000000" w:rsidR="00000000" w:rsidRPr="00000000">
              <w:rPr>
                <w:sz w:val="20"/>
                <w:szCs w:val="20"/>
                <w:rtl w:val="0"/>
              </w:rPr>
              <w:t xml:space="preserve">58,1</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02">
            <w:pPr>
              <w:spacing w:before="240" w:line="276" w:lineRule="auto"/>
              <w:jc w:val="center"/>
              <w:rPr>
                <w:sz w:val="20"/>
                <w:szCs w:val="20"/>
              </w:rPr>
            </w:pPr>
            <w:r w:rsidDel="00000000" w:rsidR="00000000" w:rsidRPr="00000000">
              <w:rPr>
                <w:sz w:val="20"/>
                <w:szCs w:val="20"/>
                <w:rtl w:val="0"/>
              </w:rPr>
              <w:t xml:space="preserve">77</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03">
            <w:pPr>
              <w:spacing w:before="240" w:line="276" w:lineRule="auto"/>
              <w:rPr>
                <w:sz w:val="20"/>
                <w:szCs w:val="20"/>
              </w:rPr>
            </w:pPr>
            <w:r w:rsidDel="00000000" w:rsidR="00000000" w:rsidRPr="00000000">
              <w:rPr>
                <w:sz w:val="20"/>
                <w:szCs w:val="20"/>
                <w:rtl w:val="0"/>
              </w:rPr>
              <w:t xml:space="preserve">Установлення пластикових підвіконних дошок</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04">
            <w:pPr>
              <w:spacing w:before="240" w:line="276" w:lineRule="auto"/>
              <w:jc w:val="both"/>
              <w:rPr>
                <w:sz w:val="20"/>
                <w:szCs w:val="20"/>
              </w:rPr>
            </w:pPr>
            <w:r w:rsidDel="00000000" w:rsidR="00000000" w:rsidRPr="00000000">
              <w:rPr>
                <w:sz w:val="20"/>
                <w:szCs w:val="20"/>
                <w:rtl w:val="0"/>
              </w:rPr>
              <w:t xml:space="preserve">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05">
            <w:pPr>
              <w:spacing w:before="240" w:line="276" w:lineRule="auto"/>
              <w:jc w:val="right"/>
              <w:rPr>
                <w:sz w:val="20"/>
                <w:szCs w:val="20"/>
              </w:rPr>
            </w:pPr>
            <w:r w:rsidDel="00000000" w:rsidR="00000000" w:rsidRPr="00000000">
              <w:rPr>
                <w:sz w:val="20"/>
                <w:szCs w:val="20"/>
                <w:rtl w:val="0"/>
              </w:rPr>
              <w:t xml:space="preserve">32,4</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06">
            <w:pPr>
              <w:spacing w:before="240" w:line="276" w:lineRule="auto"/>
              <w:jc w:val="center"/>
              <w:rPr>
                <w:sz w:val="20"/>
                <w:szCs w:val="20"/>
              </w:rPr>
            </w:pPr>
            <w:r w:rsidDel="00000000" w:rsidR="00000000" w:rsidRPr="00000000">
              <w:rPr>
                <w:sz w:val="20"/>
                <w:szCs w:val="20"/>
                <w:rtl w:val="0"/>
              </w:rPr>
              <w:t xml:space="preserve">78</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07">
            <w:pPr>
              <w:spacing w:before="240" w:line="276" w:lineRule="auto"/>
              <w:rPr>
                <w:sz w:val="20"/>
                <w:szCs w:val="20"/>
              </w:rPr>
            </w:pPr>
            <w:r w:rsidDel="00000000" w:rsidR="00000000" w:rsidRPr="00000000">
              <w:rPr>
                <w:sz w:val="20"/>
                <w:szCs w:val="20"/>
                <w:rtl w:val="0"/>
              </w:rPr>
              <w:t xml:space="preserve">Установлення віконних зливів</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08">
            <w:pPr>
              <w:spacing w:before="240" w:line="276" w:lineRule="auto"/>
              <w:jc w:val="both"/>
              <w:rPr>
                <w:sz w:val="20"/>
                <w:szCs w:val="20"/>
              </w:rPr>
            </w:pPr>
            <w:r w:rsidDel="00000000" w:rsidR="00000000" w:rsidRPr="00000000">
              <w:rPr>
                <w:sz w:val="20"/>
                <w:szCs w:val="20"/>
                <w:rtl w:val="0"/>
              </w:rPr>
              <w:t xml:space="preserve">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09">
            <w:pPr>
              <w:spacing w:before="240" w:line="276" w:lineRule="auto"/>
              <w:jc w:val="right"/>
              <w:rPr>
                <w:sz w:val="20"/>
                <w:szCs w:val="20"/>
              </w:rPr>
            </w:pPr>
            <w:r w:rsidDel="00000000" w:rsidR="00000000" w:rsidRPr="00000000">
              <w:rPr>
                <w:sz w:val="20"/>
                <w:szCs w:val="20"/>
                <w:rtl w:val="0"/>
              </w:rPr>
              <w:t xml:space="preserve">32,4</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0A">
            <w:pPr>
              <w:spacing w:before="240" w:line="276" w:lineRule="auto"/>
              <w:jc w:val="center"/>
              <w:rPr>
                <w:sz w:val="20"/>
                <w:szCs w:val="20"/>
              </w:rPr>
            </w:pPr>
            <w:r w:rsidDel="00000000" w:rsidR="00000000" w:rsidRPr="00000000">
              <w:rPr>
                <w:sz w:val="20"/>
                <w:szCs w:val="20"/>
                <w:rtl w:val="0"/>
              </w:rPr>
              <w:t xml:space="preserve">79</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0B">
            <w:pPr>
              <w:spacing w:before="240" w:line="276" w:lineRule="auto"/>
              <w:rPr>
                <w:sz w:val="20"/>
                <w:szCs w:val="20"/>
              </w:rPr>
            </w:pPr>
            <w:r w:rsidDel="00000000" w:rsidR="00000000" w:rsidRPr="00000000">
              <w:rPr>
                <w:sz w:val="20"/>
                <w:szCs w:val="20"/>
                <w:rtl w:val="0"/>
              </w:rPr>
              <w:t xml:space="preserve">Ґрунтування простих фасадів з землі та риштувань</w:t>
            </w:r>
          </w:p>
          <w:p w:rsidR="00000000" w:rsidDel="00000000" w:rsidP="00000000" w:rsidRDefault="00000000" w:rsidRPr="00000000" w14:paraId="0000020C">
            <w:pPr>
              <w:spacing w:before="240" w:line="276" w:lineRule="auto"/>
              <w:rPr>
                <w:sz w:val="20"/>
                <w:szCs w:val="20"/>
              </w:rPr>
            </w:pPr>
            <w:r w:rsidDel="00000000" w:rsidR="00000000" w:rsidRPr="00000000">
              <w:rPr>
                <w:sz w:val="20"/>
                <w:szCs w:val="20"/>
                <w:rtl w:val="0"/>
              </w:rPr>
              <w:t xml:space="preserve">(відкосів 132м.п. штриною 15см)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0D">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0E">
            <w:pPr>
              <w:spacing w:before="240" w:line="276" w:lineRule="auto"/>
              <w:jc w:val="right"/>
              <w:rPr>
                <w:sz w:val="20"/>
                <w:szCs w:val="20"/>
              </w:rPr>
            </w:pPr>
            <w:r w:rsidDel="00000000" w:rsidR="00000000" w:rsidRPr="00000000">
              <w:rPr>
                <w:sz w:val="20"/>
                <w:szCs w:val="20"/>
                <w:rtl w:val="0"/>
              </w:rPr>
              <w:t xml:space="preserve">19,8</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0F">
            <w:pPr>
              <w:spacing w:before="240" w:line="276" w:lineRule="auto"/>
              <w:jc w:val="center"/>
              <w:rPr>
                <w:sz w:val="20"/>
                <w:szCs w:val="20"/>
              </w:rPr>
            </w:pPr>
            <w:r w:rsidDel="00000000" w:rsidR="00000000" w:rsidRPr="00000000">
              <w:rPr>
                <w:sz w:val="20"/>
                <w:szCs w:val="20"/>
                <w:rtl w:val="0"/>
              </w:rPr>
              <w:t xml:space="preserve">80</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10">
            <w:pPr>
              <w:spacing w:before="240" w:line="276" w:lineRule="auto"/>
              <w:rPr>
                <w:sz w:val="20"/>
                <w:szCs w:val="20"/>
              </w:rPr>
            </w:pPr>
            <w:r w:rsidDel="00000000" w:rsidR="00000000" w:rsidRPr="00000000">
              <w:rPr>
                <w:sz w:val="20"/>
                <w:szCs w:val="20"/>
                <w:rtl w:val="0"/>
              </w:rPr>
              <w:t xml:space="preserve">Високоякісне штукатурення колон та стовпів по сітці без</w:t>
            </w:r>
          </w:p>
          <w:p w:rsidR="00000000" w:rsidDel="00000000" w:rsidP="00000000" w:rsidRDefault="00000000" w:rsidRPr="00000000" w14:paraId="00000211">
            <w:pPr>
              <w:spacing w:before="240" w:line="276" w:lineRule="auto"/>
              <w:rPr>
                <w:sz w:val="20"/>
                <w:szCs w:val="20"/>
              </w:rPr>
            </w:pPr>
            <w:r w:rsidDel="00000000" w:rsidR="00000000" w:rsidRPr="00000000">
              <w:rPr>
                <w:sz w:val="20"/>
                <w:szCs w:val="20"/>
                <w:rtl w:val="0"/>
              </w:rPr>
              <w:t xml:space="preserve">улаштування каркасу (відкоси)</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12">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13">
            <w:pPr>
              <w:spacing w:before="240" w:line="276" w:lineRule="auto"/>
              <w:jc w:val="right"/>
              <w:rPr>
                <w:sz w:val="20"/>
                <w:szCs w:val="20"/>
              </w:rPr>
            </w:pPr>
            <w:r w:rsidDel="00000000" w:rsidR="00000000" w:rsidRPr="00000000">
              <w:rPr>
                <w:sz w:val="20"/>
                <w:szCs w:val="20"/>
                <w:rtl w:val="0"/>
              </w:rPr>
              <w:t xml:space="preserve">19,8</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14">
            <w:pPr>
              <w:spacing w:before="240" w:line="276" w:lineRule="auto"/>
              <w:jc w:val="center"/>
              <w:rPr>
                <w:sz w:val="20"/>
                <w:szCs w:val="20"/>
              </w:rPr>
            </w:pPr>
            <w:r w:rsidDel="00000000" w:rsidR="00000000" w:rsidRPr="00000000">
              <w:rPr>
                <w:sz w:val="20"/>
                <w:szCs w:val="20"/>
                <w:rtl w:val="0"/>
              </w:rPr>
              <w:t xml:space="preserve">81</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15">
            <w:pPr>
              <w:spacing w:before="240" w:line="276" w:lineRule="auto"/>
              <w:rPr>
                <w:sz w:val="20"/>
                <w:szCs w:val="20"/>
              </w:rPr>
            </w:pPr>
            <w:r w:rsidDel="00000000" w:rsidR="00000000" w:rsidRPr="00000000">
              <w:rPr>
                <w:sz w:val="20"/>
                <w:szCs w:val="20"/>
                <w:rtl w:val="0"/>
              </w:rPr>
              <w:t xml:space="preserve">Готування цементного розчину вручну</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16">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17">
            <w:pPr>
              <w:spacing w:before="240" w:line="276" w:lineRule="auto"/>
              <w:jc w:val="right"/>
              <w:rPr>
                <w:sz w:val="20"/>
                <w:szCs w:val="20"/>
              </w:rPr>
            </w:pPr>
            <w:r w:rsidDel="00000000" w:rsidR="00000000" w:rsidRPr="00000000">
              <w:rPr>
                <w:sz w:val="20"/>
                <w:szCs w:val="20"/>
                <w:rtl w:val="0"/>
              </w:rPr>
              <w:t xml:space="preserve">0,7227</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18">
            <w:pPr>
              <w:spacing w:before="240" w:line="276" w:lineRule="auto"/>
              <w:jc w:val="center"/>
              <w:rPr>
                <w:sz w:val="20"/>
                <w:szCs w:val="20"/>
              </w:rPr>
            </w:pPr>
            <w:r w:rsidDel="00000000" w:rsidR="00000000" w:rsidRPr="00000000">
              <w:rPr>
                <w:sz w:val="20"/>
                <w:szCs w:val="20"/>
                <w:rtl w:val="0"/>
              </w:rPr>
              <w:t xml:space="preserve">82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19">
            <w:pPr>
              <w:spacing w:before="240" w:line="276" w:lineRule="auto"/>
              <w:rPr>
                <w:sz w:val="20"/>
                <w:szCs w:val="20"/>
              </w:rPr>
            </w:pPr>
            <w:r w:rsidDel="00000000" w:rsidR="00000000" w:rsidRPr="00000000">
              <w:rPr>
                <w:sz w:val="20"/>
                <w:szCs w:val="20"/>
                <w:rtl w:val="0"/>
              </w:rPr>
              <w:t xml:space="preserve">Установлення перфорованих штукатурних кутиків</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1A">
            <w:pPr>
              <w:spacing w:before="240" w:line="276" w:lineRule="auto"/>
              <w:jc w:val="both"/>
              <w:rPr>
                <w:sz w:val="20"/>
                <w:szCs w:val="20"/>
              </w:rPr>
            </w:pPr>
            <w:r w:rsidDel="00000000" w:rsidR="00000000" w:rsidRPr="00000000">
              <w:rPr>
                <w:sz w:val="20"/>
                <w:szCs w:val="20"/>
                <w:rtl w:val="0"/>
              </w:rPr>
              <w:t xml:space="preserve">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1B">
            <w:pPr>
              <w:spacing w:before="240" w:line="276" w:lineRule="auto"/>
              <w:jc w:val="right"/>
              <w:rPr>
                <w:sz w:val="20"/>
                <w:szCs w:val="20"/>
              </w:rPr>
            </w:pPr>
            <w:r w:rsidDel="00000000" w:rsidR="00000000" w:rsidRPr="00000000">
              <w:rPr>
                <w:sz w:val="20"/>
                <w:szCs w:val="20"/>
                <w:rtl w:val="0"/>
              </w:rPr>
              <w:t xml:space="preserve">120</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1C">
            <w:pPr>
              <w:spacing w:before="240" w:line="276" w:lineRule="auto"/>
              <w:jc w:val="center"/>
              <w:rPr>
                <w:sz w:val="20"/>
                <w:szCs w:val="20"/>
              </w:rPr>
            </w:pPr>
            <w:r w:rsidDel="00000000" w:rsidR="00000000" w:rsidRPr="00000000">
              <w:rPr>
                <w:sz w:val="20"/>
                <w:szCs w:val="20"/>
                <w:rtl w:val="0"/>
              </w:rPr>
              <w:t xml:space="preserve">83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1D">
            <w:pPr>
              <w:spacing w:before="240" w:line="276" w:lineRule="auto"/>
              <w:rPr>
                <w:sz w:val="20"/>
                <w:szCs w:val="20"/>
              </w:rPr>
            </w:pPr>
            <w:r w:rsidDel="00000000" w:rsidR="00000000" w:rsidRPr="00000000">
              <w:rPr>
                <w:sz w:val="20"/>
                <w:szCs w:val="20"/>
                <w:rtl w:val="0"/>
              </w:rPr>
              <w:t xml:space="preserve">Улаштування основи під шпаклівку з сітки армуючої по</w:t>
            </w:r>
          </w:p>
          <w:p w:rsidR="00000000" w:rsidDel="00000000" w:rsidP="00000000" w:rsidRDefault="00000000" w:rsidRPr="00000000" w14:paraId="0000021E">
            <w:pPr>
              <w:spacing w:before="240" w:line="276" w:lineRule="auto"/>
              <w:rPr>
                <w:sz w:val="20"/>
                <w:szCs w:val="20"/>
              </w:rPr>
            </w:pPr>
            <w:r w:rsidDel="00000000" w:rsidR="00000000" w:rsidRPr="00000000">
              <w:rPr>
                <w:sz w:val="20"/>
                <w:szCs w:val="20"/>
                <w:rtl w:val="0"/>
              </w:rPr>
              <w:t xml:space="preserve">цегляних та бетонних поверхнях</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1F">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20">
            <w:pPr>
              <w:spacing w:before="240" w:line="276" w:lineRule="auto"/>
              <w:jc w:val="right"/>
              <w:rPr>
                <w:sz w:val="20"/>
                <w:szCs w:val="20"/>
              </w:rPr>
            </w:pPr>
            <w:r w:rsidDel="00000000" w:rsidR="00000000" w:rsidRPr="00000000">
              <w:rPr>
                <w:sz w:val="20"/>
                <w:szCs w:val="20"/>
                <w:rtl w:val="0"/>
              </w:rPr>
              <w:t xml:space="preserve">19,8</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21">
            <w:pPr>
              <w:spacing w:before="240" w:line="276" w:lineRule="auto"/>
              <w:jc w:val="center"/>
              <w:rPr>
                <w:sz w:val="20"/>
                <w:szCs w:val="20"/>
              </w:rPr>
            </w:pPr>
            <w:r w:rsidDel="00000000" w:rsidR="00000000" w:rsidRPr="00000000">
              <w:rPr>
                <w:sz w:val="20"/>
                <w:szCs w:val="20"/>
                <w:rtl w:val="0"/>
              </w:rPr>
              <w:t xml:space="preserve">84</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22">
            <w:pPr>
              <w:spacing w:before="240" w:line="276" w:lineRule="auto"/>
              <w:rPr>
                <w:sz w:val="20"/>
                <w:szCs w:val="20"/>
              </w:rPr>
            </w:pPr>
            <w:r w:rsidDel="00000000" w:rsidR="00000000" w:rsidRPr="00000000">
              <w:rPr>
                <w:sz w:val="20"/>
                <w:szCs w:val="20"/>
                <w:rtl w:val="0"/>
              </w:rPr>
              <w:t xml:space="preserve">Шпаклювання стін фасадів мінеральною шпаклівкою</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23">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24">
            <w:pPr>
              <w:spacing w:before="240" w:line="276" w:lineRule="auto"/>
              <w:jc w:val="right"/>
              <w:rPr>
                <w:sz w:val="20"/>
                <w:szCs w:val="20"/>
              </w:rPr>
            </w:pPr>
            <w:r w:rsidDel="00000000" w:rsidR="00000000" w:rsidRPr="00000000">
              <w:rPr>
                <w:sz w:val="20"/>
                <w:szCs w:val="20"/>
                <w:rtl w:val="0"/>
              </w:rPr>
              <w:t xml:space="preserve">19,8</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25">
            <w:pPr>
              <w:spacing w:before="240" w:line="276" w:lineRule="auto"/>
              <w:jc w:val="center"/>
              <w:rPr>
                <w:sz w:val="20"/>
                <w:szCs w:val="20"/>
              </w:rPr>
            </w:pPr>
            <w:r w:rsidDel="00000000" w:rsidR="00000000" w:rsidRPr="00000000">
              <w:rPr>
                <w:sz w:val="20"/>
                <w:szCs w:val="20"/>
                <w:rtl w:val="0"/>
              </w:rPr>
              <w:t xml:space="preserve">85</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26">
            <w:pPr>
              <w:spacing w:before="240" w:line="276" w:lineRule="auto"/>
              <w:rPr>
                <w:sz w:val="20"/>
                <w:szCs w:val="20"/>
              </w:rPr>
            </w:pPr>
            <w:r w:rsidDel="00000000" w:rsidR="00000000" w:rsidRPr="00000000">
              <w:rPr>
                <w:sz w:val="20"/>
                <w:szCs w:val="20"/>
                <w:rtl w:val="0"/>
              </w:rPr>
              <w:t xml:space="preserve">Додавати на 1 мм зміни товщини шпаклівки до норми 15-</w:t>
            </w:r>
          </w:p>
          <w:p w:rsidR="00000000" w:rsidDel="00000000" w:rsidP="00000000" w:rsidRDefault="00000000" w:rsidRPr="00000000" w14:paraId="00000227">
            <w:pPr>
              <w:spacing w:before="240" w:line="276" w:lineRule="auto"/>
              <w:rPr>
                <w:sz w:val="20"/>
                <w:szCs w:val="20"/>
              </w:rPr>
            </w:pPr>
            <w:r w:rsidDel="00000000" w:rsidR="00000000" w:rsidRPr="00000000">
              <w:rPr>
                <w:sz w:val="20"/>
                <w:szCs w:val="20"/>
                <w:rtl w:val="0"/>
              </w:rPr>
              <w:t xml:space="preserve">184-1</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28">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29">
            <w:pPr>
              <w:spacing w:before="240" w:line="276" w:lineRule="auto"/>
              <w:jc w:val="right"/>
              <w:rPr>
                <w:sz w:val="20"/>
                <w:szCs w:val="20"/>
              </w:rPr>
            </w:pPr>
            <w:r w:rsidDel="00000000" w:rsidR="00000000" w:rsidRPr="00000000">
              <w:rPr>
                <w:sz w:val="20"/>
                <w:szCs w:val="20"/>
                <w:rtl w:val="0"/>
              </w:rPr>
              <w:t xml:space="preserve">19,8</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2A">
            <w:pPr>
              <w:spacing w:before="240" w:line="276" w:lineRule="auto"/>
              <w:jc w:val="center"/>
              <w:rPr>
                <w:sz w:val="20"/>
                <w:szCs w:val="20"/>
              </w:rPr>
            </w:pPr>
            <w:r w:rsidDel="00000000" w:rsidR="00000000" w:rsidRPr="00000000">
              <w:rPr>
                <w:sz w:val="20"/>
                <w:szCs w:val="20"/>
                <w:rtl w:val="0"/>
              </w:rPr>
              <w:t xml:space="preserve">86</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2B">
            <w:pPr>
              <w:spacing w:before="240" w:line="276" w:lineRule="auto"/>
              <w:rPr>
                <w:sz w:val="20"/>
                <w:szCs w:val="20"/>
              </w:rPr>
            </w:pPr>
            <w:r w:rsidDel="00000000" w:rsidR="00000000" w:rsidRPr="00000000">
              <w:rPr>
                <w:sz w:val="20"/>
                <w:szCs w:val="20"/>
                <w:rtl w:val="0"/>
              </w:rPr>
              <w:t xml:space="preserve">Високоякісне фарбування полівінілацетатними</w:t>
            </w:r>
          </w:p>
          <w:p w:rsidR="00000000" w:rsidDel="00000000" w:rsidP="00000000" w:rsidRDefault="00000000" w:rsidRPr="00000000" w14:paraId="0000022C">
            <w:pPr>
              <w:spacing w:before="240" w:line="276" w:lineRule="auto"/>
              <w:rPr>
                <w:sz w:val="20"/>
                <w:szCs w:val="20"/>
              </w:rPr>
            </w:pPr>
            <w:r w:rsidDel="00000000" w:rsidR="00000000" w:rsidRPr="00000000">
              <w:rPr>
                <w:sz w:val="20"/>
                <w:szCs w:val="20"/>
                <w:rtl w:val="0"/>
              </w:rPr>
              <w:t xml:space="preserve">водоемульсійними сумішами стін по штукатурці</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2D">
            <w:pPr>
              <w:spacing w:before="240" w:line="276" w:lineRule="auto"/>
              <w:jc w:val="both"/>
              <w:rPr>
                <w:sz w:val="20"/>
                <w:szCs w:val="20"/>
              </w:rPr>
            </w:pPr>
            <w:r w:rsidDel="00000000" w:rsidR="00000000" w:rsidRPr="00000000">
              <w:rPr>
                <w:sz w:val="20"/>
                <w:szCs w:val="20"/>
                <w:rtl w:val="0"/>
              </w:rPr>
              <w:t xml:space="preserve">  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2E">
            <w:pPr>
              <w:spacing w:before="240" w:line="276" w:lineRule="auto"/>
              <w:jc w:val="right"/>
              <w:rPr>
                <w:sz w:val="20"/>
                <w:szCs w:val="20"/>
              </w:rPr>
            </w:pPr>
            <w:r w:rsidDel="00000000" w:rsidR="00000000" w:rsidRPr="00000000">
              <w:rPr>
                <w:sz w:val="20"/>
                <w:szCs w:val="20"/>
                <w:rtl w:val="0"/>
              </w:rPr>
              <w:t xml:space="preserve">19,8</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2F">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30">
            <w:pPr>
              <w:spacing w:before="240" w:line="276" w:lineRule="auto"/>
              <w:jc w:val="center"/>
              <w:rPr>
                <w:b w:val="1"/>
                <w:bCs w:val="1"/>
                <w:sz w:val="20"/>
                <w:szCs w:val="20"/>
                <w:u w:val="single"/>
              </w:rPr>
            </w:pPr>
            <w:r w:rsidDel="00000000" w:rsidR="00000000" w:rsidRPr="00000000">
              <w:rPr>
                <w:b w:val="1"/>
                <w:bCs w:val="1"/>
                <w:sz w:val="20"/>
                <w:szCs w:val="20"/>
                <w:u w:val="single"/>
                <w:rtl w:val="0"/>
              </w:rPr>
              <w:t xml:space="preserve">Роздiл 11. БЛИСКАВКОЗАХИСТ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31">
            <w:pPr>
              <w:spacing w:before="240" w:line="276" w:lineRule="auto"/>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32">
            <w:pPr>
              <w:spacing w:before="240" w:line="276" w:lineRule="auto"/>
              <w:jc w:val="both"/>
              <w:rPr>
                <w:sz w:val="16"/>
                <w:szCs w:val="16"/>
              </w:rPr>
            </w:pPr>
            <w:r w:rsidDel="00000000" w:rsidR="00000000" w:rsidRPr="00000000">
              <w:rPr>
                <w:sz w:val="16"/>
                <w:szCs w:val="16"/>
                <w:rtl w:val="0"/>
              </w:rPr>
              <w:t xml:space="preserve"> </w:t>
            </w:r>
          </w:p>
        </w:tc>
      </w:tr>
      <w:tr>
        <w:trPr>
          <w:cantSplit w:val="0"/>
          <w:trHeight w:val="120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33">
            <w:pPr>
              <w:spacing w:before="240" w:line="276" w:lineRule="auto"/>
              <w:jc w:val="center"/>
              <w:rPr>
                <w:sz w:val="20"/>
                <w:szCs w:val="20"/>
              </w:rPr>
            </w:pPr>
            <w:r w:rsidDel="00000000" w:rsidR="00000000" w:rsidRPr="00000000">
              <w:rPr>
                <w:sz w:val="20"/>
                <w:szCs w:val="20"/>
                <w:rtl w:val="0"/>
              </w:rPr>
              <w:t xml:space="preserve">87</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34">
            <w:pPr>
              <w:spacing w:before="240" w:line="276" w:lineRule="auto"/>
              <w:rPr>
                <w:sz w:val="20"/>
                <w:szCs w:val="20"/>
              </w:rPr>
            </w:pPr>
            <w:r w:rsidDel="00000000" w:rsidR="00000000" w:rsidRPr="00000000">
              <w:rPr>
                <w:sz w:val="20"/>
                <w:szCs w:val="20"/>
                <w:rtl w:val="0"/>
              </w:rPr>
              <w:t xml:space="preserve">(Демонтаж) Улаштування опор стальних антенних</w:t>
            </w:r>
          </w:p>
          <w:p w:rsidR="00000000" w:rsidDel="00000000" w:rsidP="00000000" w:rsidRDefault="00000000" w:rsidRPr="00000000" w14:paraId="00000235">
            <w:pPr>
              <w:spacing w:before="240" w:line="276" w:lineRule="auto"/>
              <w:rPr>
                <w:sz w:val="20"/>
                <w:szCs w:val="20"/>
              </w:rPr>
            </w:pPr>
            <w:r w:rsidDel="00000000" w:rsidR="00000000" w:rsidRPr="00000000">
              <w:rPr>
                <w:sz w:val="20"/>
                <w:szCs w:val="20"/>
                <w:rtl w:val="0"/>
              </w:rPr>
              <w:t xml:space="preserve">пристроїв на дахах будівель для радіозв'язку висотою</w:t>
            </w:r>
          </w:p>
          <w:p w:rsidR="00000000" w:rsidDel="00000000" w:rsidP="00000000" w:rsidRDefault="00000000" w:rsidRPr="00000000" w14:paraId="00000236">
            <w:pPr>
              <w:spacing w:before="240" w:line="276" w:lineRule="auto"/>
              <w:rPr>
                <w:sz w:val="20"/>
                <w:szCs w:val="20"/>
              </w:rPr>
            </w:pPr>
            <w:r w:rsidDel="00000000" w:rsidR="00000000" w:rsidRPr="00000000">
              <w:rPr>
                <w:sz w:val="20"/>
                <w:szCs w:val="20"/>
                <w:rtl w:val="0"/>
              </w:rPr>
              <w:t xml:space="preserve">до 5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37">
            <w:pPr>
              <w:spacing w:before="240" w:line="276" w:lineRule="auto"/>
              <w:jc w:val="both"/>
              <w:rPr>
                <w:sz w:val="20"/>
                <w:szCs w:val="20"/>
              </w:rPr>
            </w:pPr>
            <w:r w:rsidDel="00000000" w:rsidR="00000000" w:rsidRPr="00000000">
              <w:rPr>
                <w:sz w:val="20"/>
                <w:szCs w:val="20"/>
                <w:rtl w:val="0"/>
              </w:rPr>
              <w:t xml:space="preserve">  опора</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38">
            <w:pPr>
              <w:spacing w:before="240" w:line="276" w:lineRule="auto"/>
              <w:jc w:val="right"/>
              <w:rPr>
                <w:sz w:val="20"/>
                <w:szCs w:val="20"/>
              </w:rPr>
            </w:pPr>
            <w:r w:rsidDel="00000000" w:rsidR="00000000" w:rsidRPr="00000000">
              <w:rPr>
                <w:sz w:val="20"/>
                <w:szCs w:val="20"/>
                <w:rtl w:val="0"/>
              </w:rPr>
              <w:t xml:space="preserve">4</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39">
            <w:pPr>
              <w:spacing w:before="240" w:line="276" w:lineRule="auto"/>
              <w:jc w:val="center"/>
              <w:rPr>
                <w:sz w:val="20"/>
                <w:szCs w:val="20"/>
              </w:rPr>
            </w:pPr>
            <w:r w:rsidDel="00000000" w:rsidR="00000000" w:rsidRPr="00000000">
              <w:rPr>
                <w:sz w:val="20"/>
                <w:szCs w:val="20"/>
                <w:rtl w:val="0"/>
              </w:rPr>
              <w:t xml:space="preserve">88</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3A">
            <w:pPr>
              <w:spacing w:before="240" w:line="276" w:lineRule="auto"/>
              <w:rPr>
                <w:sz w:val="20"/>
                <w:szCs w:val="20"/>
              </w:rPr>
            </w:pPr>
            <w:r w:rsidDel="00000000" w:rsidR="00000000" w:rsidRPr="00000000">
              <w:rPr>
                <w:sz w:val="20"/>
                <w:szCs w:val="20"/>
                <w:rtl w:val="0"/>
              </w:rPr>
              <w:t xml:space="preserve">(Демонтаж) Провідник заземлюючий відкрито по</w:t>
            </w:r>
          </w:p>
          <w:p w:rsidR="00000000" w:rsidDel="00000000" w:rsidP="00000000" w:rsidRDefault="00000000" w:rsidRPr="00000000" w14:paraId="0000023B">
            <w:pPr>
              <w:spacing w:before="240" w:line="276" w:lineRule="auto"/>
              <w:rPr>
                <w:sz w:val="20"/>
                <w:szCs w:val="20"/>
              </w:rPr>
            </w:pPr>
            <w:r w:rsidDel="00000000" w:rsidR="00000000" w:rsidRPr="00000000">
              <w:rPr>
                <w:sz w:val="20"/>
                <w:szCs w:val="20"/>
                <w:rtl w:val="0"/>
              </w:rPr>
              <w:t xml:space="preserve">будівельних основах з круглої сталі діаметром 8 мм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3C">
            <w:pPr>
              <w:spacing w:before="240" w:line="276" w:lineRule="auto"/>
              <w:jc w:val="both"/>
              <w:rPr>
                <w:sz w:val="20"/>
                <w:szCs w:val="20"/>
              </w:rPr>
            </w:pPr>
            <w:r w:rsidDel="00000000" w:rsidR="00000000" w:rsidRPr="00000000">
              <w:rPr>
                <w:sz w:val="20"/>
                <w:szCs w:val="20"/>
                <w:rtl w:val="0"/>
              </w:rPr>
              <w:t xml:space="preserve">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3D">
            <w:pPr>
              <w:spacing w:before="240" w:line="276" w:lineRule="auto"/>
              <w:jc w:val="right"/>
              <w:rPr>
                <w:sz w:val="20"/>
                <w:szCs w:val="20"/>
              </w:rPr>
            </w:pPr>
            <w:r w:rsidDel="00000000" w:rsidR="00000000" w:rsidRPr="00000000">
              <w:rPr>
                <w:sz w:val="20"/>
                <w:szCs w:val="20"/>
                <w:rtl w:val="0"/>
              </w:rPr>
              <w:t xml:space="preserve">70</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3E">
            <w:pPr>
              <w:spacing w:before="240" w:line="276" w:lineRule="auto"/>
              <w:jc w:val="center"/>
              <w:rPr>
                <w:sz w:val="20"/>
                <w:szCs w:val="20"/>
              </w:rPr>
            </w:pPr>
            <w:r w:rsidDel="00000000" w:rsidR="00000000" w:rsidRPr="00000000">
              <w:rPr>
                <w:sz w:val="20"/>
                <w:szCs w:val="20"/>
                <w:rtl w:val="0"/>
              </w:rPr>
              <w:t xml:space="preserve">89</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3F">
            <w:pPr>
              <w:spacing w:before="240" w:line="276" w:lineRule="auto"/>
              <w:rPr>
                <w:sz w:val="20"/>
                <w:szCs w:val="20"/>
              </w:rPr>
            </w:pPr>
            <w:r w:rsidDel="00000000" w:rsidR="00000000" w:rsidRPr="00000000">
              <w:rPr>
                <w:sz w:val="20"/>
                <w:szCs w:val="20"/>
                <w:rtl w:val="0"/>
              </w:rPr>
              <w:t xml:space="preserve">Розробка ґрунту вручну в траншеях глибиною до 2 м без</w:t>
            </w:r>
          </w:p>
          <w:p w:rsidR="00000000" w:rsidDel="00000000" w:rsidP="00000000" w:rsidRDefault="00000000" w:rsidRPr="00000000" w14:paraId="00000240">
            <w:pPr>
              <w:spacing w:before="240" w:line="276" w:lineRule="auto"/>
              <w:rPr>
                <w:sz w:val="20"/>
                <w:szCs w:val="20"/>
              </w:rPr>
            </w:pPr>
            <w:r w:rsidDel="00000000" w:rsidR="00000000" w:rsidRPr="00000000">
              <w:rPr>
                <w:sz w:val="20"/>
                <w:szCs w:val="20"/>
                <w:rtl w:val="0"/>
              </w:rPr>
              <w:t xml:space="preserve">кріплень з укосами, група ґрунту 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41">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42">
            <w:pPr>
              <w:spacing w:before="240" w:line="276" w:lineRule="auto"/>
              <w:jc w:val="right"/>
              <w:rPr>
                <w:sz w:val="20"/>
                <w:szCs w:val="20"/>
              </w:rPr>
            </w:pPr>
            <w:r w:rsidDel="00000000" w:rsidR="00000000" w:rsidRPr="00000000">
              <w:rPr>
                <w:sz w:val="20"/>
                <w:szCs w:val="20"/>
                <w:rtl w:val="0"/>
              </w:rPr>
              <w:t xml:space="preserve">34,8</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43">
            <w:pPr>
              <w:spacing w:before="240" w:line="276" w:lineRule="auto"/>
              <w:jc w:val="center"/>
              <w:rPr>
                <w:sz w:val="20"/>
                <w:szCs w:val="20"/>
              </w:rPr>
            </w:pPr>
            <w:r w:rsidDel="00000000" w:rsidR="00000000" w:rsidRPr="00000000">
              <w:rPr>
                <w:sz w:val="20"/>
                <w:szCs w:val="20"/>
                <w:rtl w:val="0"/>
              </w:rPr>
              <w:t xml:space="preserve">90</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44">
            <w:pPr>
              <w:spacing w:before="240" w:line="276" w:lineRule="auto"/>
              <w:rPr>
                <w:sz w:val="20"/>
                <w:szCs w:val="20"/>
              </w:rPr>
            </w:pPr>
            <w:r w:rsidDel="00000000" w:rsidR="00000000" w:rsidRPr="00000000">
              <w:rPr>
                <w:sz w:val="20"/>
                <w:szCs w:val="20"/>
                <w:rtl w:val="0"/>
              </w:rPr>
              <w:t xml:space="preserve">Засипання вручну траншей, пазух котлованів та ям,</w:t>
            </w:r>
          </w:p>
          <w:p w:rsidR="00000000" w:rsidDel="00000000" w:rsidP="00000000" w:rsidRDefault="00000000" w:rsidRPr="00000000" w14:paraId="00000245">
            <w:pPr>
              <w:spacing w:before="240" w:line="276" w:lineRule="auto"/>
              <w:rPr>
                <w:sz w:val="20"/>
                <w:szCs w:val="20"/>
              </w:rPr>
            </w:pPr>
            <w:r w:rsidDel="00000000" w:rsidR="00000000" w:rsidRPr="00000000">
              <w:rPr>
                <w:sz w:val="20"/>
                <w:szCs w:val="20"/>
                <w:rtl w:val="0"/>
              </w:rPr>
              <w:t xml:space="preserve">група ґрунту 1</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46">
            <w:pPr>
              <w:spacing w:before="240" w:line="276" w:lineRule="auto"/>
              <w:jc w:val="both"/>
              <w:rPr>
                <w:sz w:val="20"/>
                <w:szCs w:val="20"/>
              </w:rPr>
            </w:pPr>
            <w:r w:rsidDel="00000000" w:rsidR="00000000" w:rsidRPr="00000000">
              <w:rPr>
                <w:sz w:val="20"/>
                <w:szCs w:val="20"/>
                <w:rtl w:val="0"/>
              </w:rPr>
              <w:t xml:space="preserve">  м3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47">
            <w:pPr>
              <w:spacing w:before="240" w:line="276" w:lineRule="auto"/>
              <w:jc w:val="right"/>
              <w:rPr>
                <w:sz w:val="20"/>
                <w:szCs w:val="20"/>
              </w:rPr>
            </w:pPr>
            <w:r w:rsidDel="00000000" w:rsidR="00000000" w:rsidRPr="00000000">
              <w:rPr>
                <w:sz w:val="20"/>
                <w:szCs w:val="20"/>
                <w:rtl w:val="0"/>
              </w:rPr>
              <w:t xml:space="preserve">34,8</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48">
            <w:pPr>
              <w:spacing w:before="240" w:line="276" w:lineRule="auto"/>
              <w:jc w:val="center"/>
              <w:rPr>
                <w:sz w:val="20"/>
                <w:szCs w:val="20"/>
              </w:rPr>
            </w:pPr>
            <w:r w:rsidDel="00000000" w:rsidR="00000000" w:rsidRPr="00000000">
              <w:rPr>
                <w:sz w:val="20"/>
                <w:szCs w:val="20"/>
                <w:rtl w:val="0"/>
              </w:rPr>
              <w:t xml:space="preserve">91</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49">
            <w:pPr>
              <w:spacing w:before="240" w:line="276" w:lineRule="auto"/>
              <w:rPr>
                <w:sz w:val="20"/>
                <w:szCs w:val="20"/>
              </w:rPr>
            </w:pPr>
            <w:r w:rsidDel="00000000" w:rsidR="00000000" w:rsidRPr="00000000">
              <w:rPr>
                <w:sz w:val="20"/>
                <w:szCs w:val="20"/>
                <w:rtl w:val="0"/>
              </w:rPr>
              <w:t xml:space="preserve">Труба по стiнах з крiпленням накладними скобами,</w:t>
            </w:r>
          </w:p>
          <w:p w:rsidR="00000000" w:rsidDel="00000000" w:rsidP="00000000" w:rsidRDefault="00000000" w:rsidRPr="00000000" w14:paraId="0000024A">
            <w:pPr>
              <w:spacing w:before="240" w:line="276" w:lineRule="auto"/>
              <w:rPr>
                <w:sz w:val="20"/>
                <w:szCs w:val="20"/>
              </w:rPr>
            </w:pPr>
            <w:r w:rsidDel="00000000" w:rsidR="00000000" w:rsidRPr="00000000">
              <w:rPr>
                <w:sz w:val="20"/>
                <w:szCs w:val="20"/>
                <w:rtl w:val="0"/>
              </w:rPr>
              <w:t xml:space="preserve">дiаметр до 25 мм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4B">
            <w:pPr>
              <w:spacing w:before="240" w:line="276" w:lineRule="auto"/>
              <w:jc w:val="both"/>
              <w:rPr>
                <w:sz w:val="20"/>
                <w:szCs w:val="20"/>
              </w:rPr>
            </w:pPr>
            <w:r w:rsidDel="00000000" w:rsidR="00000000" w:rsidRPr="00000000">
              <w:rPr>
                <w:sz w:val="20"/>
                <w:szCs w:val="20"/>
                <w:rtl w:val="0"/>
              </w:rPr>
              <w:t xml:space="preserve">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4C">
            <w:pPr>
              <w:spacing w:before="240" w:line="276" w:lineRule="auto"/>
              <w:jc w:val="right"/>
              <w:rPr>
                <w:sz w:val="20"/>
                <w:szCs w:val="20"/>
              </w:rPr>
            </w:pPr>
            <w:r w:rsidDel="00000000" w:rsidR="00000000" w:rsidRPr="00000000">
              <w:rPr>
                <w:sz w:val="20"/>
                <w:szCs w:val="20"/>
                <w:rtl w:val="0"/>
              </w:rPr>
              <w:t xml:space="preserve">25</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4D">
            <w:pPr>
              <w:spacing w:before="240" w:line="276" w:lineRule="auto"/>
              <w:jc w:val="center"/>
              <w:rPr>
                <w:sz w:val="20"/>
                <w:szCs w:val="20"/>
              </w:rPr>
            </w:pPr>
            <w:r w:rsidDel="00000000" w:rsidR="00000000" w:rsidRPr="00000000">
              <w:rPr>
                <w:sz w:val="20"/>
                <w:szCs w:val="20"/>
                <w:rtl w:val="0"/>
              </w:rPr>
              <w:t xml:space="preserve">92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4E">
            <w:pPr>
              <w:spacing w:before="240" w:line="276" w:lineRule="auto"/>
              <w:rPr>
                <w:sz w:val="20"/>
                <w:szCs w:val="20"/>
              </w:rPr>
            </w:pPr>
            <w:r w:rsidDel="00000000" w:rsidR="00000000" w:rsidRPr="00000000">
              <w:rPr>
                <w:sz w:val="20"/>
                <w:szCs w:val="20"/>
                <w:rtl w:val="0"/>
              </w:rPr>
              <w:t xml:space="preserve">Улаштування опор стальних антенних пристроїв на</w:t>
            </w:r>
          </w:p>
          <w:p w:rsidR="00000000" w:rsidDel="00000000" w:rsidP="00000000" w:rsidRDefault="00000000" w:rsidRPr="00000000" w14:paraId="0000024F">
            <w:pPr>
              <w:spacing w:before="240" w:line="276" w:lineRule="auto"/>
              <w:rPr>
                <w:sz w:val="20"/>
                <w:szCs w:val="20"/>
              </w:rPr>
            </w:pPr>
            <w:r w:rsidDel="00000000" w:rsidR="00000000" w:rsidRPr="00000000">
              <w:rPr>
                <w:sz w:val="20"/>
                <w:szCs w:val="20"/>
                <w:rtl w:val="0"/>
              </w:rPr>
              <w:t xml:space="preserve">дахах будівель для радіозв'язку висотою до 5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50">
            <w:pPr>
              <w:spacing w:before="240" w:line="276" w:lineRule="auto"/>
              <w:jc w:val="both"/>
              <w:rPr>
                <w:sz w:val="20"/>
                <w:szCs w:val="20"/>
              </w:rPr>
            </w:pPr>
            <w:r w:rsidDel="00000000" w:rsidR="00000000" w:rsidRPr="00000000">
              <w:rPr>
                <w:sz w:val="20"/>
                <w:szCs w:val="20"/>
                <w:rtl w:val="0"/>
              </w:rPr>
              <w:t xml:space="preserve">  опора</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51">
            <w:pPr>
              <w:spacing w:before="240" w:line="276" w:lineRule="auto"/>
              <w:jc w:val="right"/>
              <w:rPr>
                <w:sz w:val="20"/>
                <w:szCs w:val="20"/>
              </w:rPr>
            </w:pPr>
            <w:r w:rsidDel="00000000" w:rsidR="00000000" w:rsidRPr="00000000">
              <w:rPr>
                <w:sz w:val="20"/>
                <w:szCs w:val="20"/>
                <w:rtl w:val="0"/>
              </w:rPr>
              <w:t xml:space="preserve">8</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52">
            <w:pPr>
              <w:spacing w:before="240" w:line="276" w:lineRule="auto"/>
              <w:jc w:val="center"/>
              <w:rPr>
                <w:sz w:val="20"/>
                <w:szCs w:val="20"/>
              </w:rPr>
            </w:pPr>
            <w:r w:rsidDel="00000000" w:rsidR="00000000" w:rsidRPr="00000000">
              <w:rPr>
                <w:sz w:val="20"/>
                <w:szCs w:val="20"/>
                <w:rtl w:val="0"/>
              </w:rPr>
              <w:t xml:space="preserve">93</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53">
            <w:pPr>
              <w:spacing w:before="240" w:line="276" w:lineRule="auto"/>
              <w:rPr>
                <w:sz w:val="20"/>
                <w:szCs w:val="20"/>
              </w:rPr>
            </w:pPr>
            <w:r w:rsidDel="00000000" w:rsidR="00000000" w:rsidRPr="00000000">
              <w:rPr>
                <w:sz w:val="20"/>
                <w:szCs w:val="20"/>
                <w:rtl w:val="0"/>
              </w:rPr>
              <w:t xml:space="preserve">Провідник заземлюючий відкрито по будівельних</w:t>
            </w:r>
          </w:p>
          <w:p w:rsidR="00000000" w:rsidDel="00000000" w:rsidP="00000000" w:rsidRDefault="00000000" w:rsidRPr="00000000" w14:paraId="00000254">
            <w:pPr>
              <w:spacing w:before="240" w:line="276" w:lineRule="auto"/>
              <w:rPr>
                <w:sz w:val="20"/>
                <w:szCs w:val="20"/>
              </w:rPr>
            </w:pPr>
            <w:r w:rsidDel="00000000" w:rsidR="00000000" w:rsidRPr="00000000">
              <w:rPr>
                <w:sz w:val="20"/>
                <w:szCs w:val="20"/>
                <w:rtl w:val="0"/>
              </w:rPr>
              <w:t xml:space="preserve">основах з круглої сталі діаметром 8 мм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55">
            <w:pPr>
              <w:spacing w:before="240" w:line="276" w:lineRule="auto"/>
              <w:jc w:val="both"/>
              <w:rPr>
                <w:sz w:val="20"/>
                <w:szCs w:val="20"/>
              </w:rPr>
            </w:pPr>
            <w:r w:rsidDel="00000000" w:rsidR="00000000" w:rsidRPr="00000000">
              <w:rPr>
                <w:sz w:val="20"/>
                <w:szCs w:val="20"/>
                <w:rtl w:val="0"/>
              </w:rPr>
              <w:t xml:space="preserve">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56">
            <w:pPr>
              <w:spacing w:before="240" w:line="276" w:lineRule="auto"/>
              <w:jc w:val="right"/>
              <w:rPr>
                <w:sz w:val="20"/>
                <w:szCs w:val="20"/>
              </w:rPr>
            </w:pPr>
            <w:r w:rsidDel="00000000" w:rsidR="00000000" w:rsidRPr="00000000">
              <w:rPr>
                <w:sz w:val="20"/>
                <w:szCs w:val="20"/>
                <w:rtl w:val="0"/>
              </w:rPr>
              <w:t xml:space="preserve">190</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57">
            <w:pPr>
              <w:spacing w:before="240" w:line="276" w:lineRule="auto"/>
              <w:jc w:val="center"/>
              <w:rPr>
                <w:sz w:val="20"/>
                <w:szCs w:val="20"/>
              </w:rPr>
            </w:pPr>
            <w:r w:rsidDel="00000000" w:rsidR="00000000" w:rsidRPr="00000000">
              <w:rPr>
                <w:sz w:val="20"/>
                <w:szCs w:val="20"/>
                <w:rtl w:val="0"/>
              </w:rPr>
              <w:t xml:space="preserve">94</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58">
            <w:pPr>
              <w:spacing w:before="240" w:line="276" w:lineRule="auto"/>
              <w:rPr>
                <w:sz w:val="20"/>
                <w:szCs w:val="20"/>
              </w:rPr>
            </w:pPr>
            <w:r w:rsidDel="00000000" w:rsidR="00000000" w:rsidRPr="00000000">
              <w:rPr>
                <w:sz w:val="20"/>
                <w:szCs w:val="20"/>
                <w:rtl w:val="0"/>
              </w:rPr>
              <w:t xml:space="preserve">Коробка відгалужувальна на стіні</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59">
            <w:pPr>
              <w:spacing w:before="240" w:line="276" w:lineRule="auto"/>
              <w:jc w:val="both"/>
              <w:rPr>
                <w:sz w:val="20"/>
                <w:szCs w:val="20"/>
              </w:rPr>
            </w:pPr>
            <w:r w:rsidDel="00000000" w:rsidR="00000000" w:rsidRPr="00000000">
              <w:rPr>
                <w:sz w:val="20"/>
                <w:szCs w:val="20"/>
                <w:rtl w:val="0"/>
              </w:rPr>
              <w:t xml:space="preserve">  шт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5A">
            <w:pPr>
              <w:spacing w:before="240" w:line="276" w:lineRule="auto"/>
              <w:jc w:val="right"/>
              <w:rPr>
                <w:sz w:val="20"/>
                <w:szCs w:val="20"/>
              </w:rPr>
            </w:pPr>
            <w:r w:rsidDel="00000000" w:rsidR="00000000" w:rsidRPr="00000000">
              <w:rPr>
                <w:sz w:val="20"/>
                <w:szCs w:val="20"/>
                <w:rtl w:val="0"/>
              </w:rPr>
              <w:t xml:space="preserve">10</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5B">
            <w:pPr>
              <w:spacing w:before="240" w:line="276" w:lineRule="auto"/>
              <w:jc w:val="center"/>
              <w:rPr>
                <w:sz w:val="20"/>
                <w:szCs w:val="20"/>
              </w:rPr>
            </w:pPr>
            <w:r w:rsidDel="00000000" w:rsidR="00000000" w:rsidRPr="00000000">
              <w:rPr>
                <w:sz w:val="20"/>
                <w:szCs w:val="20"/>
                <w:rtl w:val="0"/>
              </w:rPr>
              <w:t xml:space="preserve">95</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5C">
            <w:pPr>
              <w:spacing w:before="240" w:line="276" w:lineRule="auto"/>
              <w:rPr>
                <w:sz w:val="20"/>
                <w:szCs w:val="20"/>
              </w:rPr>
            </w:pPr>
            <w:r w:rsidDel="00000000" w:rsidR="00000000" w:rsidRPr="00000000">
              <w:rPr>
                <w:sz w:val="20"/>
                <w:szCs w:val="20"/>
                <w:rtl w:val="0"/>
              </w:rPr>
              <w:t xml:space="preserve">Провідник заземлюючий відкрито по будівельних</w:t>
            </w:r>
          </w:p>
          <w:p w:rsidR="00000000" w:rsidDel="00000000" w:rsidP="00000000" w:rsidRDefault="00000000" w:rsidRPr="00000000" w14:paraId="0000025D">
            <w:pPr>
              <w:spacing w:before="240" w:line="276" w:lineRule="auto"/>
              <w:rPr>
                <w:sz w:val="20"/>
                <w:szCs w:val="20"/>
              </w:rPr>
            </w:pPr>
            <w:r w:rsidDel="00000000" w:rsidR="00000000" w:rsidRPr="00000000">
              <w:rPr>
                <w:sz w:val="20"/>
                <w:szCs w:val="20"/>
                <w:rtl w:val="0"/>
              </w:rPr>
              <w:t xml:space="preserve">основах зі штабової сталі перерізом 100 мм2</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5E">
            <w:pPr>
              <w:spacing w:before="240" w:line="276" w:lineRule="auto"/>
              <w:jc w:val="both"/>
              <w:rPr>
                <w:sz w:val="20"/>
                <w:szCs w:val="20"/>
              </w:rPr>
            </w:pPr>
            <w:r w:rsidDel="00000000" w:rsidR="00000000" w:rsidRPr="00000000">
              <w:rPr>
                <w:sz w:val="20"/>
                <w:szCs w:val="20"/>
                <w:rtl w:val="0"/>
              </w:rPr>
              <w:t xml:space="preserve">  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5F">
            <w:pPr>
              <w:spacing w:before="240" w:line="276" w:lineRule="auto"/>
              <w:jc w:val="right"/>
              <w:rPr>
                <w:sz w:val="20"/>
                <w:szCs w:val="20"/>
              </w:rPr>
            </w:pPr>
            <w:r w:rsidDel="00000000" w:rsidR="00000000" w:rsidRPr="00000000">
              <w:rPr>
                <w:sz w:val="20"/>
                <w:szCs w:val="20"/>
                <w:rtl w:val="0"/>
              </w:rPr>
              <w:t xml:space="preserve">180</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60">
            <w:pPr>
              <w:spacing w:before="240" w:line="276" w:lineRule="auto"/>
              <w:jc w:val="center"/>
              <w:rPr>
                <w:sz w:val="20"/>
                <w:szCs w:val="20"/>
              </w:rPr>
            </w:pPr>
            <w:r w:rsidDel="00000000" w:rsidR="00000000" w:rsidRPr="00000000">
              <w:rPr>
                <w:sz w:val="20"/>
                <w:szCs w:val="20"/>
                <w:rtl w:val="0"/>
              </w:rPr>
              <w:t xml:space="preserve">96</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61">
            <w:pPr>
              <w:spacing w:before="240" w:line="276" w:lineRule="auto"/>
              <w:rPr>
                <w:sz w:val="20"/>
                <w:szCs w:val="20"/>
              </w:rPr>
            </w:pPr>
            <w:r w:rsidDel="00000000" w:rsidR="00000000" w:rsidRPr="00000000">
              <w:rPr>
                <w:sz w:val="20"/>
                <w:szCs w:val="20"/>
                <w:rtl w:val="0"/>
              </w:rPr>
              <w:t xml:space="preserve">Заземлювач вертикальний з круглої сталі діаметром 16</w:t>
            </w:r>
          </w:p>
          <w:p w:rsidR="00000000" w:rsidDel="00000000" w:rsidP="00000000" w:rsidRDefault="00000000" w:rsidRPr="00000000" w14:paraId="00000262">
            <w:pPr>
              <w:spacing w:before="240" w:line="276" w:lineRule="auto"/>
              <w:rPr>
                <w:sz w:val="20"/>
                <w:szCs w:val="20"/>
              </w:rPr>
            </w:pPr>
            <w:r w:rsidDel="00000000" w:rsidR="00000000" w:rsidRPr="00000000">
              <w:rPr>
                <w:sz w:val="20"/>
                <w:szCs w:val="20"/>
                <w:rtl w:val="0"/>
              </w:rPr>
              <w:t xml:space="preserve">мм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63">
            <w:pPr>
              <w:spacing w:before="240" w:line="276" w:lineRule="auto"/>
              <w:jc w:val="both"/>
              <w:rPr>
                <w:sz w:val="20"/>
                <w:szCs w:val="20"/>
              </w:rPr>
            </w:pPr>
            <w:r w:rsidDel="00000000" w:rsidR="00000000" w:rsidRPr="00000000">
              <w:rPr>
                <w:sz w:val="20"/>
                <w:szCs w:val="20"/>
                <w:rtl w:val="0"/>
              </w:rPr>
              <w:t xml:space="preserve">  шт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64">
            <w:pPr>
              <w:spacing w:before="240" w:line="276" w:lineRule="auto"/>
              <w:jc w:val="right"/>
              <w:rPr>
                <w:sz w:val="20"/>
                <w:szCs w:val="20"/>
              </w:rPr>
            </w:pPr>
            <w:r w:rsidDel="00000000" w:rsidR="00000000" w:rsidRPr="00000000">
              <w:rPr>
                <w:sz w:val="20"/>
                <w:szCs w:val="20"/>
                <w:rtl w:val="0"/>
              </w:rPr>
              <w:t xml:space="preserve">10</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65">
            <w:pPr>
              <w:spacing w:before="240" w:line="276" w:lineRule="auto"/>
              <w:jc w:val="center"/>
              <w:rPr>
                <w:sz w:val="20"/>
                <w:szCs w:val="20"/>
              </w:rPr>
            </w:pPr>
            <w:r w:rsidDel="00000000" w:rsidR="00000000" w:rsidRPr="00000000">
              <w:rPr>
                <w:sz w:val="20"/>
                <w:szCs w:val="20"/>
                <w:rtl w:val="0"/>
              </w:rPr>
              <w:t xml:space="preserve">97</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66">
            <w:pPr>
              <w:spacing w:before="240" w:line="276" w:lineRule="auto"/>
              <w:rPr>
                <w:sz w:val="20"/>
                <w:szCs w:val="20"/>
              </w:rPr>
            </w:pPr>
            <w:r w:rsidDel="00000000" w:rsidR="00000000" w:rsidRPr="00000000">
              <w:rPr>
                <w:sz w:val="20"/>
                <w:szCs w:val="20"/>
                <w:rtl w:val="0"/>
              </w:rPr>
              <w:t xml:space="preserve">Навантаження сміття вручну</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67">
            <w:pPr>
              <w:spacing w:before="240" w:line="276" w:lineRule="auto"/>
              <w:jc w:val="both"/>
              <w:rPr>
                <w:sz w:val="20"/>
                <w:szCs w:val="20"/>
              </w:rPr>
            </w:pPr>
            <w:r w:rsidDel="00000000" w:rsidR="00000000" w:rsidRPr="00000000">
              <w:rPr>
                <w:sz w:val="20"/>
                <w:szCs w:val="20"/>
                <w:rtl w:val="0"/>
              </w:rPr>
              <w:t xml:space="preserve">  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68">
            <w:pPr>
              <w:spacing w:before="240" w:line="276" w:lineRule="auto"/>
              <w:jc w:val="right"/>
              <w:rPr>
                <w:sz w:val="20"/>
                <w:szCs w:val="20"/>
              </w:rPr>
            </w:pPr>
            <w:r w:rsidDel="00000000" w:rsidR="00000000" w:rsidRPr="00000000">
              <w:rPr>
                <w:sz w:val="20"/>
                <w:szCs w:val="20"/>
                <w:rtl w:val="0"/>
              </w:rPr>
              <w:t xml:space="preserve">35,29328</w:t>
            </w:r>
          </w:p>
        </w:tc>
      </w:tr>
      <w:tr>
        <w:trPr>
          <w:cantSplit w:val="0"/>
          <w:trHeight w:val="255" w:hRule="atLeast"/>
          <w:tblHeader w:val="0"/>
        </w:trPr>
        <w:tc>
          <w:tcPr>
            <w:tcBorders>
              <w:top w:color="000000" w:space="0" w:sz="0" w:val="nil"/>
              <w:left w:color="000000" w:space="0" w:sz="7" w:val="single"/>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69">
            <w:pPr>
              <w:spacing w:before="240" w:line="276" w:lineRule="auto"/>
              <w:jc w:val="center"/>
              <w:rPr>
                <w:sz w:val="20"/>
                <w:szCs w:val="20"/>
              </w:rPr>
            </w:pPr>
            <w:r w:rsidDel="00000000" w:rsidR="00000000" w:rsidRPr="00000000">
              <w:rPr>
                <w:sz w:val="20"/>
                <w:szCs w:val="20"/>
                <w:rtl w:val="0"/>
              </w:rPr>
              <w:t xml:space="preserve">98</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6A">
            <w:pPr>
              <w:spacing w:before="240" w:line="276" w:lineRule="auto"/>
              <w:rPr>
                <w:sz w:val="20"/>
                <w:szCs w:val="20"/>
              </w:rPr>
            </w:pPr>
            <w:r w:rsidDel="00000000" w:rsidR="00000000" w:rsidRPr="00000000">
              <w:rPr>
                <w:sz w:val="20"/>
                <w:szCs w:val="20"/>
                <w:rtl w:val="0"/>
              </w:rPr>
              <w:t xml:space="preserve">Перевезення сміття до 10 км</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6B">
            <w:pPr>
              <w:spacing w:before="240" w:line="276" w:lineRule="auto"/>
              <w:jc w:val="both"/>
              <w:rPr>
                <w:sz w:val="20"/>
                <w:szCs w:val="20"/>
              </w:rPr>
            </w:pPr>
            <w:r w:rsidDel="00000000" w:rsidR="00000000" w:rsidRPr="00000000">
              <w:rPr>
                <w:sz w:val="20"/>
                <w:szCs w:val="20"/>
                <w:rtl w:val="0"/>
              </w:rPr>
              <w:t xml:space="preserve">  т</w:t>
            </w:r>
          </w:p>
        </w:tc>
        <w:tc>
          <w:tcPr>
            <w:tcBorders>
              <w:top w:color="000000" w:space="0" w:sz="0" w:val="nil"/>
              <w:left w:color="000000" w:space="0" w:sz="0" w:val="nil"/>
              <w:bottom w:color="000000" w:space="0" w:sz="7" w:val="single"/>
              <w:right w:color="000000" w:space="0" w:sz="7" w:val="single"/>
            </w:tcBorders>
            <w:tcMar>
              <w:top w:w="0.0" w:type="dxa"/>
              <w:left w:w="20.0" w:type="dxa"/>
              <w:bottom w:w="0.0" w:type="dxa"/>
              <w:right w:w="20.0" w:type="dxa"/>
            </w:tcMar>
            <w:vAlign w:val="top"/>
          </w:tcPr>
          <w:p w:rsidR="00000000" w:rsidDel="00000000" w:rsidP="00000000" w:rsidRDefault="00000000" w:rsidRPr="00000000" w14:paraId="0000026C">
            <w:pPr>
              <w:spacing w:before="240" w:line="276" w:lineRule="auto"/>
              <w:jc w:val="right"/>
              <w:rPr>
                <w:sz w:val="20"/>
                <w:szCs w:val="20"/>
              </w:rPr>
            </w:pPr>
            <w:r w:rsidDel="00000000" w:rsidR="00000000" w:rsidRPr="00000000">
              <w:rPr>
                <w:sz w:val="20"/>
                <w:szCs w:val="20"/>
                <w:rtl w:val="0"/>
              </w:rPr>
              <w:t xml:space="preserve">35,29328</w:t>
            </w:r>
          </w:p>
        </w:tc>
      </w:tr>
    </w:tbl>
    <w:p w:rsidR="00000000" w:rsidDel="00000000" w:rsidP="00000000" w:rsidRDefault="00000000" w:rsidRPr="00000000" w14:paraId="0000026D">
      <w:pPr>
        <w:spacing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E">
      <w:pPr>
        <w:spacing w:line="240" w:lineRule="auto"/>
        <w:rPr>
          <w:rFonts w:ascii="Times New Roman" w:cs="Times New Roman" w:eastAsia="Times New Roman" w:hAnsi="Times New Roman"/>
          <w:b w:val="1"/>
          <w:bCs w:val="1"/>
          <w:sz w:val="24"/>
          <w:szCs w:val="24"/>
        </w:rPr>
      </w:pPr>
      <w:bookmarkStart w:colFirst="0" w:colLast="0" w:name="_heading=h.2ysrw2pc8rz5" w:id="3"/>
      <w:bookmarkEnd w:id="3"/>
      <w:r w:rsidDel="00000000" w:rsidR="00000000" w:rsidRPr="00000000">
        <w:rPr>
          <w:rFonts w:ascii="Times New Roman" w:cs="Times New Roman" w:eastAsia="Times New Roman" w:hAnsi="Times New Roman"/>
          <w:b w:val="1"/>
          <w:bCs w:val="1"/>
          <w:sz w:val="24"/>
          <w:szCs w:val="24"/>
          <w:rtl w:val="0"/>
        </w:rPr>
        <w:t xml:space="preserve">7. Гарантійні зобов’язання.</w:t>
      </w:r>
    </w:p>
    <w:p w:rsidR="00000000" w:rsidDel="00000000" w:rsidP="00000000" w:rsidRDefault="00000000" w:rsidRPr="00000000" w14:paraId="0000026F">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Підрядник зобов’язується надати гарантію на виконані роботи строком не менше</w:t>
      </w:r>
      <w:r w:rsidDel="00000000" w:rsidR="00000000" w:rsidRPr="00000000">
        <w:rPr>
          <w:rFonts w:ascii="Times New Roman" w:cs="Times New Roman" w:eastAsia="Times New Roman" w:hAnsi="Times New Roman"/>
          <w:sz w:val="24"/>
          <w:szCs w:val="24"/>
          <w:highlight w:val="white"/>
          <w:rtl w:val="0"/>
        </w:rPr>
        <w:t xml:space="preserve"> 7 років</w:t>
      </w:r>
      <w:r w:rsidDel="00000000" w:rsidR="00000000" w:rsidRPr="00000000">
        <w:rPr>
          <w:rFonts w:ascii="Times New Roman" w:cs="Times New Roman" w:eastAsia="Times New Roman" w:hAnsi="Times New Roman"/>
          <w:sz w:val="24"/>
          <w:szCs w:val="24"/>
          <w:rtl w:val="0"/>
        </w:rPr>
        <w:t xml:space="preserve"> від дня його прийняття замовником (на підтвердження учасник надає гарантійний лист у складі пропозиції). Гарантія має включати відповідальність за приховані дефекти, що виникли з вини виконавця або недоліків використаних матеріалів. Початком гарантійного строку вважається день, наступний після дня підписання акту про приймання-передачі об’єкта. Гарантійний строк продовжується на час, протягом якого об’єкт не міг експлуатуватися внаслідок недоліків, які виникли з вини підрядника.</w:t>
      </w:r>
    </w:p>
    <w:p w:rsidR="00000000" w:rsidDel="00000000" w:rsidP="00000000" w:rsidRDefault="00000000" w:rsidRPr="00000000" w14:paraId="00000271">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фінальне замовлення в залежності від актуальних запитів на день закупівлі, що буде також відображене у договорах з переможцем(ями) тендеру.</w:t>
      </w:r>
    </w:p>
    <w:p w:rsidR="00000000" w:rsidDel="00000000" w:rsidP="00000000" w:rsidRDefault="00000000" w:rsidRPr="00000000" w14:paraId="00000272">
      <w:pPr>
        <w:spacing w:after="240" w:before="240" w:line="240" w:lineRule="auto"/>
        <w:ind w:firstLine="700"/>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br w:type="textWrapping"/>
      </w:r>
    </w:p>
    <w:p w:rsidR="00000000" w:rsidDel="00000000" w:rsidP="00000000" w:rsidRDefault="00000000" w:rsidRPr="00000000" w14:paraId="00000273">
      <w:pPr>
        <w:pageBreakBefore w:val="1"/>
        <w:spacing w:after="240" w:before="24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Додаток 1.1</w:t>
      </w:r>
    </w:p>
    <w:p w:rsidR="00000000" w:rsidDel="00000000" w:rsidP="00000000" w:rsidRDefault="00000000" w:rsidRPr="00000000" w14:paraId="00000274">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КОМЕРЦІЙНА ПРОПОЗИЦІЯ</w:t>
      </w:r>
    </w:p>
    <w:p w:rsidR="00000000" w:rsidDel="00000000" w:rsidP="00000000" w:rsidRDefault="00000000" w:rsidRPr="00000000" w14:paraId="00000275">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Учасника</w:t>
      </w:r>
    </w:p>
    <w:p w:rsidR="00000000" w:rsidDel="00000000" w:rsidP="00000000" w:rsidRDefault="00000000" w:rsidRPr="00000000" w14:paraId="00000276">
      <w:pPr>
        <w:spacing w:line="312" w:lineRule="auto"/>
        <w:jc w:val="both"/>
        <w:rPr>
          <w:rFonts w:ascii="Times New Roman" w:cs="Times New Roman" w:eastAsia="Times New Roman" w:hAnsi="Times New Roman"/>
          <w:color w:val="1f1f1f"/>
          <w:sz w:val="24"/>
          <w:szCs w:val="24"/>
        </w:rPr>
      </w:pPr>
      <w:bookmarkStart w:colFirst="0" w:colLast="0" w:name="_heading=h.30j0zll" w:id="4"/>
      <w:bookmarkEnd w:id="4"/>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 що надає свою пропозицію щодо участі у тендері </w:t>
      </w:r>
      <w:r w:rsidDel="00000000" w:rsidR="00000000" w:rsidRPr="00000000">
        <w:rPr>
          <w:rFonts w:ascii="Times New Roman" w:cs="Times New Roman" w:eastAsia="Times New Roman" w:hAnsi="Times New Roman"/>
          <w:color w:val="131313"/>
          <w:sz w:val="24"/>
          <w:szCs w:val="24"/>
          <w:rtl w:val="0"/>
        </w:rPr>
        <w:t xml:space="preserve">на </w:t>
      </w:r>
      <w:r w:rsidDel="00000000" w:rsidR="00000000" w:rsidRPr="00000000">
        <w:rPr>
          <w:rFonts w:ascii="Times New Roman" w:cs="Times New Roman" w:eastAsia="Times New Roman" w:hAnsi="Times New Roman"/>
          <w:sz w:val="24"/>
          <w:szCs w:val="24"/>
          <w:rtl w:val="0"/>
        </w:rPr>
        <w:t xml:space="preserve">виконання капітального ремонту даху з покращенням енергоефективності та підсилення несучих конструкцій громадської будівлі, а саме: будівлі ЛОР відділення, яка знаходиться за адресою: вул. Міщенка Сергія Героя України,  20а, м. Зіньків, Полтавського району, Полтавської області в рамках проєкту  “Комплексна всебічна підтримка та захист вразливих категорій евакуйованих осіб”, який реалізується в рамках партнерської угоди № CBPF-UKR-25-S-NGO-34892 укладеної 15.05.2025 року за фінансової підтримки Гуманітарного фонду України (UHF).</w:t>
      </w:r>
      <w:r w:rsidDel="00000000" w:rsidR="00000000" w:rsidRPr="00000000">
        <w:rPr>
          <w:rtl w:val="0"/>
        </w:rPr>
      </w:r>
    </w:p>
    <w:tbl>
      <w:tblPr>
        <w:tblStyle w:val="Table2"/>
        <w:tblW w:w="9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56"/>
        <w:gridCol w:w="5065"/>
        <w:tblGridChange w:id="0">
          <w:tblGrid>
            <w:gridCol w:w="4156"/>
            <w:gridCol w:w="5065"/>
          </w:tblGrid>
        </w:tblGridChange>
      </w:tblGrid>
      <w:tr>
        <w:trPr>
          <w:cantSplit w:val="0"/>
          <w:trHeight w:val="684" w:hRule="atLeast"/>
          <w:tblHeader w:val="0"/>
        </w:trPr>
        <w:tc>
          <w:tcPr>
            <w:vMerge w:val="restart"/>
          </w:tcPr>
          <w:p w:rsidR="00000000" w:rsidDel="00000000" w:rsidP="00000000" w:rsidRDefault="00000000" w:rsidRPr="00000000" w14:paraId="00000277">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підприємство</w:t>
            </w:r>
          </w:p>
        </w:tc>
        <w:tc>
          <w:tcPr/>
          <w:p w:rsidR="00000000" w:rsidDel="00000000" w:rsidP="00000000" w:rsidRDefault="00000000" w:rsidRPr="00000000" w14:paraId="00000278">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юридичної особи/фізичної особи підприємця:</w:t>
            </w:r>
          </w:p>
        </w:tc>
      </w:tr>
      <w:tr>
        <w:trPr>
          <w:cantSplit w:val="0"/>
          <w:tblHeader w:val="0"/>
        </w:trPr>
        <w:tc>
          <w:tcPr>
            <w:vMerge w:val="continue"/>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A">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реєстрації:</w:t>
            </w:r>
          </w:p>
        </w:tc>
      </w:tr>
      <w:tr>
        <w:trPr>
          <w:cantSplit w:val="0"/>
          <w:tblHeader w:val="0"/>
        </w:trPr>
        <w:tc>
          <w:tcPr>
            <w:vMerge w:val="continue"/>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C">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tc>
      </w:tr>
      <w:tr>
        <w:trPr>
          <w:cantSplit w:val="0"/>
          <w:tblHeader w:val="0"/>
        </w:trPr>
        <w:tc>
          <w:tcPr>
            <w:vMerge w:val="continue"/>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E">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tc>
      </w:tr>
      <w:tr>
        <w:trPr>
          <w:cantSplit w:val="0"/>
          <w:tblHeader w:val="0"/>
        </w:trPr>
        <w:tc>
          <w:tcPr>
            <w:vMerge w:val="continue"/>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0">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w:t>
            </w:r>
            <w:r w:rsidDel="00000000" w:rsidR="00000000" w:rsidRPr="00000000">
              <w:rPr>
                <w:rFonts w:ascii="Times New Roman" w:cs="Times New Roman" w:eastAsia="Times New Roman" w:hAnsi="Times New Roman"/>
                <w:color w:val="1b1b1b"/>
                <w:sz w:val="24"/>
                <w:szCs w:val="24"/>
                <w:rtl w:val="0"/>
              </w:rPr>
              <w:t xml:space="preserve">/ідентифікаційний номер</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Merge w:val="continue"/>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2">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Керівник підприємства (ПІБ, контактний телефон, власник, призначений наказом): </w:t>
            </w:r>
          </w:p>
        </w:tc>
      </w:tr>
      <w:tr>
        <w:trPr>
          <w:cantSplit w:val="0"/>
          <w:trHeight w:val="1954" w:hRule="atLeast"/>
          <w:tblHeader w:val="0"/>
        </w:trPr>
        <w:tc>
          <w:tcPr/>
          <w:p w:rsidR="00000000" w:rsidDel="00000000" w:rsidP="00000000" w:rsidRDefault="00000000" w:rsidRPr="00000000" w14:paraId="00000283">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особу (осіб), які уповноважені представляти інтереси учасника (контактна особа)</w:t>
            </w:r>
          </w:p>
        </w:tc>
        <w:tc>
          <w:tcPr/>
          <w:p w:rsidR="00000000" w:rsidDel="00000000" w:rsidP="00000000" w:rsidRDefault="00000000" w:rsidRPr="00000000" w14:paraId="000002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br w:type="textWrapping"/>
            </w:r>
          </w:p>
          <w:p w:rsidR="00000000" w:rsidDel="00000000" w:rsidP="00000000" w:rsidRDefault="00000000" w:rsidRPr="00000000" w14:paraId="000002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br w:type="textWrapping"/>
            </w:r>
          </w:p>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(Прізвище, ім’я, по батькові, посада, контактний телефон, електронна пошта, тощо):</w:t>
            </w:r>
          </w:p>
        </w:tc>
      </w:tr>
      <w:tr>
        <w:trPr>
          <w:cantSplit w:val="0"/>
          <w:tblHeader w:val="0"/>
        </w:trPr>
        <w:tc>
          <w:tcPr/>
          <w:p w:rsidR="00000000" w:rsidDel="00000000" w:rsidP="00000000" w:rsidRDefault="00000000" w:rsidRPr="00000000" w14:paraId="00000287">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платника податків</w:t>
            </w:r>
          </w:p>
        </w:tc>
        <w:tc>
          <w:tcPr/>
          <w:p w:rsidR="00000000" w:rsidDel="00000000" w:rsidP="00000000" w:rsidRDefault="00000000" w:rsidRPr="00000000" w14:paraId="00000288">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9">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у грн. включно всі податки та збори</w:t>
            </w:r>
          </w:p>
        </w:tc>
        <w:tc>
          <w:tcPr/>
          <w:p w:rsidR="00000000" w:rsidDel="00000000" w:rsidP="00000000" w:rsidRDefault="00000000" w:rsidRPr="00000000" w14:paraId="0000028A">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B">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Запропонований термін виконання робіт</w:t>
            </w:r>
          </w:p>
        </w:tc>
        <w:tc>
          <w:tcPr/>
          <w:p w:rsidR="00000000" w:rsidDel="00000000" w:rsidP="00000000" w:rsidRDefault="00000000" w:rsidRPr="00000000" w14:paraId="000002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 ____ » ______________ </w:t>
            </w:r>
          </w:p>
          <w:p w:rsidR="00000000" w:rsidDel="00000000" w:rsidP="00000000" w:rsidRDefault="00000000" w:rsidRPr="00000000" w14:paraId="000002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«____»  ______________ </w:t>
            </w:r>
          </w:p>
        </w:tc>
      </w:tr>
    </w:tbl>
    <w:p w:rsidR="00000000" w:rsidDel="00000000" w:rsidP="00000000" w:rsidRDefault="00000000" w:rsidRPr="00000000" w14:paraId="0000028E">
      <w:pPr>
        <w:spacing w:before="240" w:lineRule="auto"/>
        <w:rPr>
          <w:rFonts w:ascii="Times New Roman" w:cs="Times New Roman" w:eastAsia="Times New Roman" w:hAnsi="Times New Roman"/>
          <w:b w:val="1"/>
          <w:bCs w:val="1"/>
          <w:sz w:val="24"/>
          <w:szCs w:val="24"/>
        </w:rPr>
      </w:pPr>
      <w:bookmarkStart w:colFirst="0" w:colLast="0" w:name="_heading=h.q6wrfvpc5gs1" w:id="5"/>
      <w:bookmarkEnd w:id="5"/>
      <w:r w:rsidDel="00000000" w:rsidR="00000000" w:rsidRPr="00000000">
        <w:rPr>
          <w:rFonts w:ascii="Times New Roman" w:cs="Times New Roman" w:eastAsia="Times New Roman" w:hAnsi="Times New Roman"/>
          <w:b w:val="1"/>
          <w:bCs w:val="1"/>
          <w:sz w:val="24"/>
          <w:szCs w:val="24"/>
          <w:rtl w:val="0"/>
        </w:rPr>
        <w:t xml:space="preserve">Посада, прізвище, ініціали, підпис      ___________________ (                     )</w:t>
      </w:r>
    </w:p>
    <w:p w:rsidR="00000000" w:rsidDel="00000000" w:rsidP="00000000" w:rsidRDefault="00000000" w:rsidRPr="00000000" w14:paraId="0000028F">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Дата:</w:t>
      </w:r>
    </w:p>
    <w:p w:rsidR="00000000" w:rsidDel="00000000" w:rsidP="00000000" w:rsidRDefault="00000000" w:rsidRPr="00000000" w14:paraId="00000290">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br w:type="textWrapping"/>
      </w:r>
    </w:p>
    <w:p w:rsidR="00000000" w:rsidDel="00000000" w:rsidP="00000000" w:rsidRDefault="00000000" w:rsidRPr="00000000" w14:paraId="00000291">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3"/>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2">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3">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4">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9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A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105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B">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E">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84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B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C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C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871.865234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C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C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C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2204.238281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C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C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C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2C8">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2C9">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виконання робіт відповідної якості, в необхідній кількості та у строки вказані у цій пропозиції.</w:t>
      </w:r>
    </w:p>
    <w:p w:rsidR="00000000" w:rsidDel="00000000" w:rsidP="00000000" w:rsidRDefault="00000000" w:rsidRPr="00000000" w14:paraId="000002CA">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нами пропозиції, та розуміємо, що Ви не обмежені у прийнятті будь-якої іншої пропозиції з більш вигідними для Вас умовами.</w:t>
        <w:br w:type="textWrapping"/>
        <w:br w:type="textWrapping"/>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2CB">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r>
    </w:p>
    <w:p w:rsidR="00000000" w:rsidDel="00000000" w:rsidP="00000000" w:rsidRDefault="00000000" w:rsidRPr="00000000" w14:paraId="000002CC">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sectPr>
      <w:footerReference r:id="rId12" w:type="default"/>
      <w:pgSz w:h="16834" w:w="11909" w:orient="portrait"/>
      <w:pgMar w:bottom="113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uiPriority w:val="2"/>
    <w:qFormat w:val="1"/>
    <w:tblPr>
      <w:tblCellMar>
        <w:top w:w="0.0" w:type="dxa"/>
        <w:left w:w="0.0" w:type="dxa"/>
        <w:bottom w:w="0.0" w:type="dxa"/>
        <w:right w:w="0.0" w:type="dxa"/>
      </w:tblCellMar>
    </w:tblPr>
  </w:style>
  <w:style w:type="table" w:styleId="a4" w:customStyle="1">
    <w:basedOn w:val="TableNormalf2"/>
    <w:tblPr>
      <w:tblStyleRowBandSize w:val="1"/>
      <w:tblStyleColBandSize w:val="1"/>
      <w:tblCellMar>
        <w:top w:w="100.0" w:type="dxa"/>
        <w:left w:w="100.0" w:type="dxa"/>
        <w:bottom w:w="100.0" w:type="dxa"/>
        <w:right w:w="100.0" w:type="dxa"/>
      </w:tblCellMar>
    </w:tblPr>
  </w:style>
  <w:style w:type="table" w:styleId="a5" w:customStyle="1">
    <w:basedOn w:val="TableNormalf2"/>
    <w:tblPr>
      <w:tblStyleRowBandSize w:val="1"/>
      <w:tblStyleColBandSize w:val="1"/>
      <w:tblCellMar>
        <w:top w:w="100.0" w:type="dxa"/>
        <w:left w:w="100.0" w:type="dxa"/>
        <w:bottom w:w="100.0" w:type="dxa"/>
        <w:right w:w="100.0" w:type="dxa"/>
      </w:tblCellMar>
    </w:tblPr>
  </w:style>
  <w:style w:type="table" w:styleId="a6" w:customStyle="1">
    <w:basedOn w:val="TableNormalf2"/>
    <w:tblPr>
      <w:tblStyleRowBandSize w:val="1"/>
      <w:tblStyleColBandSize w:val="1"/>
      <w:tblCellMar>
        <w:top w:w="100.0" w:type="dxa"/>
        <w:left w:w="100.0" w:type="dxa"/>
        <w:bottom w:w="100.0" w:type="dxa"/>
        <w:right w:w="100.0" w:type="dxa"/>
      </w:tblCellMar>
    </w:tblPr>
  </w:style>
  <w:style w:type="table" w:styleId="a7" w:customStyle="1">
    <w:basedOn w:val="TableNormalf2"/>
    <w:tblPr>
      <w:tblStyleRowBandSize w:val="1"/>
      <w:tblStyleColBandSize w:val="1"/>
      <w:tblCellMar>
        <w:top w:w="100.0" w:type="dxa"/>
        <w:left w:w="100.0" w:type="dxa"/>
        <w:bottom w:w="100.0" w:type="dxa"/>
        <w:right w:w="100.0" w:type="dxa"/>
      </w:tblCellMar>
    </w:tblPr>
  </w:style>
  <w:style w:type="table" w:styleId="a8" w:customStyle="1">
    <w:basedOn w:val="TableNormalf2"/>
    <w:tblPr>
      <w:tblStyleRowBandSize w:val="1"/>
      <w:tblStyleColBandSize w:val="1"/>
      <w:tblCellMar>
        <w:top w:w="100.0" w:type="dxa"/>
        <w:left w:w="100.0" w:type="dxa"/>
        <w:bottom w:w="100.0" w:type="dxa"/>
        <w:right w:w="100.0" w:type="dxa"/>
      </w:tblCellMar>
    </w:tblPr>
  </w:style>
  <w:style w:type="table" w:styleId="a9" w:customStyle="1">
    <w:basedOn w:val="TableNormalf2"/>
    <w:tblPr>
      <w:tblStyleRowBandSize w:val="1"/>
      <w:tblStyleColBandSize w:val="1"/>
      <w:tblCellMar>
        <w:top w:w="100.0" w:type="dxa"/>
        <w:left w:w="100.0" w:type="dxa"/>
        <w:bottom w:w="100.0" w:type="dxa"/>
        <w:right w:w="100.0" w:type="dxa"/>
      </w:tblCellMar>
    </w:tblPr>
  </w:style>
  <w:style w:type="character" w:styleId="aa">
    <w:name w:val="Hyperlink"/>
    <w:basedOn w:val="a0"/>
    <w:uiPriority w:val="99"/>
    <w:unhideWhenUsed w:val="1"/>
    <w:rsid w:val="000442EB"/>
    <w:rPr>
      <w:color w:val="0000ff" w:themeColor="hyperlink"/>
      <w:u w:val="single"/>
    </w:rPr>
  </w:style>
  <w:style w:type="paragraph" w:styleId="ab">
    <w:name w:val="List Paragraph"/>
    <w:uiPriority w:val="34"/>
    <w:qFormat w:val="1"/>
    <w:rsid w:val="00297DAC"/>
    <w:pPr>
      <w:ind w:left="720"/>
      <w:contextualSpacing w:val="1"/>
    </w:pPr>
  </w:style>
  <w:style w:type="paragraph" w:styleId="ac">
    <w:name w:val="Balloon Text"/>
    <w:link w:val="ad"/>
    <w:uiPriority w:val="99"/>
    <w:semiHidden w:val="1"/>
    <w:unhideWhenUsed w:val="1"/>
    <w:rsid w:val="006136B9"/>
    <w:pPr>
      <w:spacing w:line="240" w:lineRule="auto"/>
    </w:pPr>
    <w:rPr>
      <w:rFonts w:ascii="Segoe UI" w:cs="Segoe UI" w:hAnsi="Segoe UI"/>
      <w:sz w:val="18"/>
      <w:szCs w:val="18"/>
    </w:rPr>
  </w:style>
  <w:style w:type="character" w:styleId="ad" w:customStyle="1">
    <w:name w:val="Текст у виносці Знак"/>
    <w:basedOn w:val="a0"/>
    <w:link w:val="ac"/>
    <w:uiPriority w:val="99"/>
    <w:semiHidden w:val="1"/>
    <w:rsid w:val="006136B9"/>
    <w:rPr>
      <w:rFonts w:ascii="Segoe UI" w:cs="Segoe UI" w:hAnsi="Segoe UI"/>
      <w:sz w:val="18"/>
      <w:szCs w:val="18"/>
    </w:rPr>
  </w:style>
  <w:style w:type="table" w:styleId="ae" w:customStyle="1">
    <w:basedOn w:val="TableNormalf2"/>
    <w:tblPr>
      <w:tblStyleRowBandSize w:val="1"/>
      <w:tblStyleColBandSize w:val="1"/>
      <w:tblCellMar>
        <w:left w:w="115.0" w:type="dxa"/>
        <w:right w:w="115.0" w:type="dxa"/>
      </w:tblCellMar>
    </w:tblPr>
  </w:style>
  <w:style w:type="table" w:styleId="af" w:customStyle="1">
    <w:basedOn w:val="TableNormalf2"/>
    <w:tblPr>
      <w:tblStyleRowBandSize w:val="1"/>
      <w:tblStyleColBandSize w:val="1"/>
      <w:tblCellMar>
        <w:left w:w="115.0" w:type="dxa"/>
        <w:right w:w="115.0" w:type="dxa"/>
      </w:tblCellMar>
    </w:tblPr>
  </w:style>
  <w:style w:type="table" w:styleId="af0" w:customStyle="1">
    <w:basedOn w:val="TableNormalf2"/>
    <w:tblPr>
      <w:tblStyleRowBandSize w:val="1"/>
      <w:tblStyleColBandSize w:val="1"/>
      <w:tblCellMar>
        <w:left w:w="115.0" w:type="dxa"/>
        <w:right w:w="115.0" w:type="dxa"/>
      </w:tblCellMar>
    </w:tblPr>
  </w:style>
  <w:style w:type="table" w:styleId="af1" w:customStyle="1">
    <w:basedOn w:val="TableNormalf2"/>
    <w:tblPr>
      <w:tblStyleRowBandSize w:val="1"/>
      <w:tblStyleColBandSize w:val="1"/>
      <w:tblCellMar>
        <w:left w:w="115.0" w:type="dxa"/>
        <w:right w:w="115.0" w:type="dxa"/>
      </w:tblCellMar>
    </w:tblPr>
  </w:style>
  <w:style w:type="table" w:styleId="af2" w:customStyle="1">
    <w:basedOn w:val="TableNormalf2"/>
    <w:tblPr>
      <w:tblStyleRowBandSize w:val="1"/>
      <w:tblStyleColBandSize w:val="1"/>
      <w:tblCellMar>
        <w:left w:w="115.0" w:type="dxa"/>
        <w:right w:w="115.0" w:type="dxa"/>
      </w:tblCellMar>
    </w:tblPr>
  </w:style>
  <w:style w:type="table" w:styleId="af3" w:customStyle="1">
    <w:basedOn w:val="TableNormalf2"/>
    <w:tblPr>
      <w:tblStyleRowBandSize w:val="1"/>
      <w:tblStyleColBandSize w:val="1"/>
      <w:tblCellMar>
        <w:top w:w="100.0" w:type="dxa"/>
        <w:left w:w="100.0" w:type="dxa"/>
        <w:bottom w:w="100.0" w:type="dxa"/>
        <w:right w:w="100.0" w:type="dxa"/>
      </w:tblCellMar>
    </w:tblPr>
  </w:style>
  <w:style w:type="table" w:styleId="af4" w:customStyle="1">
    <w:basedOn w:val="TableNormalf2"/>
    <w:tblPr>
      <w:tblStyleRowBandSize w:val="1"/>
      <w:tblStyleColBandSize w:val="1"/>
      <w:tblCellMar>
        <w:top w:w="100.0" w:type="dxa"/>
        <w:left w:w="100.0" w:type="dxa"/>
        <w:bottom w:w="100.0" w:type="dxa"/>
        <w:right w:w="100.0" w:type="dxa"/>
      </w:tblCellMar>
    </w:tblPr>
  </w:style>
  <w:style w:type="table" w:styleId="af5" w:customStyle="1">
    <w:basedOn w:val="TableNormalf2"/>
    <w:tblPr>
      <w:tblStyleRowBandSize w:val="1"/>
      <w:tblStyleColBandSize w:val="1"/>
      <w:tblCellMar>
        <w:top w:w="100.0" w:type="dxa"/>
        <w:left w:w="100.0" w:type="dxa"/>
        <w:bottom w:w="100.0" w:type="dxa"/>
        <w:right w:w="100.0" w:type="dxa"/>
      </w:tblCellMar>
    </w:tblPr>
  </w:style>
  <w:style w:type="table" w:styleId="af6" w:customStyle="1">
    <w:basedOn w:val="TableNormalf2"/>
    <w:tblPr>
      <w:tblStyleRowBandSize w:val="1"/>
      <w:tblStyleColBandSize w:val="1"/>
      <w:tblCellMar>
        <w:top w:w="100.0" w:type="dxa"/>
        <w:left w:w="100.0" w:type="dxa"/>
        <w:bottom w:w="100.0" w:type="dxa"/>
        <w:right w:w="100.0" w:type="dxa"/>
      </w:tblCellMar>
    </w:tblPr>
  </w:style>
  <w:style w:type="table" w:styleId="af7" w:customStyle="1">
    <w:basedOn w:val="TableNormalf2"/>
    <w:tblPr>
      <w:tblStyleRowBandSize w:val="1"/>
      <w:tblStyleColBandSize w:val="1"/>
      <w:tblCellMar>
        <w:top w:w="100.0" w:type="dxa"/>
        <w:left w:w="100.0" w:type="dxa"/>
        <w:bottom w:w="100.0" w:type="dxa"/>
        <w:right w:w="100.0" w:type="dxa"/>
      </w:tblCellMar>
    </w:tblPr>
  </w:style>
  <w:style w:type="table" w:styleId="af8" w:customStyle="1">
    <w:basedOn w:val="TableNormalf2"/>
    <w:tblPr>
      <w:tblStyleRowBandSize w:val="1"/>
      <w:tblStyleColBandSize w:val="1"/>
      <w:tblCellMar>
        <w:top w:w="100.0" w:type="dxa"/>
        <w:left w:w="100.0" w:type="dxa"/>
        <w:bottom w:w="100.0" w:type="dxa"/>
        <w:right w:w="100.0" w:type="dxa"/>
      </w:tblCellMar>
    </w:tblPr>
  </w:style>
  <w:style w:type="table" w:styleId="af9" w:customStyle="1">
    <w:basedOn w:val="TableNormalf2"/>
    <w:tblPr>
      <w:tblStyleRowBandSize w:val="1"/>
      <w:tblStyleColBandSize w:val="1"/>
      <w:tblCellMar>
        <w:top w:w="100.0" w:type="dxa"/>
        <w:left w:w="100.0" w:type="dxa"/>
        <w:bottom w:w="100.0" w:type="dxa"/>
        <w:right w:w="100.0" w:type="dxa"/>
      </w:tblCellMar>
    </w:tblPr>
  </w:style>
  <w:style w:type="table" w:styleId="afa" w:customStyle="1">
    <w:basedOn w:val="TableNormalf2"/>
    <w:tblPr>
      <w:tblStyleRowBandSize w:val="1"/>
      <w:tblStyleColBandSize w:val="1"/>
      <w:tblCellMar>
        <w:top w:w="100.0" w:type="dxa"/>
        <w:left w:w="100.0" w:type="dxa"/>
        <w:bottom w:w="100.0" w:type="dxa"/>
        <w:right w:w="100.0" w:type="dxa"/>
      </w:tblCellMar>
    </w:tblPr>
  </w:style>
  <w:style w:type="table" w:styleId="afb" w:customStyle="1">
    <w:basedOn w:val="TableNormalf2"/>
    <w:tblPr>
      <w:tblStyleRowBandSize w:val="1"/>
      <w:tblStyleColBandSize w:val="1"/>
      <w:tblCellMar>
        <w:top w:w="100.0" w:type="dxa"/>
        <w:left w:w="100.0" w:type="dxa"/>
        <w:bottom w:w="100.0" w:type="dxa"/>
        <w:right w:w="100.0" w:type="dxa"/>
      </w:tblCellMar>
    </w:tblPr>
  </w:style>
  <w:style w:type="paragraph" w:styleId="TableParagraph" w:customStyle="1">
    <w:name w:val="Table Paragraph"/>
    <w:uiPriority w:val="1"/>
    <w:qFormat w:val="1"/>
    <w:rsid w:val="00F526B1"/>
    <w:pPr>
      <w:widowControl w:val="0"/>
      <w:autoSpaceDE w:val="0"/>
      <w:autoSpaceDN w:val="0"/>
      <w:spacing w:line="240" w:lineRule="auto"/>
    </w:pPr>
    <w:rPr>
      <w:rFonts w:ascii="Microsoft Sans Serif" w:cs="Microsoft Sans Serif" w:eastAsia="Microsoft Sans Serif" w:hAnsi="Microsoft Sans Serif"/>
      <w:lang w:eastAsia="en-US" w:val="uk-UA"/>
    </w:rPr>
  </w:style>
  <w:style w:type="table" w:styleId="afc" w:customStyle="1">
    <w:basedOn w:val="TableNormalf0"/>
    <w:tblPr>
      <w:tblStyleRowBandSize w:val="1"/>
      <w:tblStyleColBandSize w:val="1"/>
      <w:tblCellMar>
        <w:top w:w="100.0" w:type="dxa"/>
        <w:left w:w="100.0" w:type="dxa"/>
        <w:bottom w:w="100.0" w:type="dxa"/>
        <w:right w:w="100.0" w:type="dxa"/>
      </w:tblCellMar>
    </w:tblPr>
  </w:style>
  <w:style w:type="table" w:styleId="afd" w:customStyle="1">
    <w:basedOn w:val="TableNormalf0"/>
    <w:tblPr>
      <w:tblStyleRowBandSize w:val="1"/>
      <w:tblStyleColBandSize w:val="1"/>
      <w:tblCellMar>
        <w:top w:w="100.0" w:type="dxa"/>
        <w:left w:w="100.0" w:type="dxa"/>
        <w:bottom w:w="100.0" w:type="dxa"/>
        <w:right w:w="100.0" w:type="dxa"/>
      </w:tblCellMar>
    </w:tblPr>
  </w:style>
  <w:style w:type="table" w:styleId="afe" w:customStyle="1">
    <w:basedOn w:val="TableNormalf0"/>
    <w:tblPr>
      <w:tblStyleRowBandSize w:val="1"/>
      <w:tblStyleColBandSize w:val="1"/>
      <w:tblCellMar>
        <w:top w:w="100.0" w:type="dxa"/>
        <w:left w:w="100.0" w:type="dxa"/>
        <w:bottom w:w="100.0" w:type="dxa"/>
        <w:right w:w="100.0" w:type="dxa"/>
      </w:tblCellMar>
    </w:tblPr>
  </w:style>
  <w:style w:type="table" w:styleId="aff" w:customStyle="1">
    <w:basedOn w:val="TableNormalf"/>
    <w:tblPr>
      <w:tblStyleRowBandSize w:val="1"/>
      <w:tblStyleColBandSize w:val="1"/>
      <w:tblCellMar>
        <w:top w:w="100.0" w:type="dxa"/>
        <w:left w:w="100.0" w:type="dxa"/>
        <w:bottom w:w="100.0" w:type="dxa"/>
        <w:right w:w="100.0" w:type="dxa"/>
      </w:tblCellMar>
    </w:tblPr>
  </w:style>
  <w:style w:type="table" w:styleId="aff0" w:customStyle="1">
    <w:basedOn w:val="TableNormalf"/>
    <w:tblPr>
      <w:tblStyleRowBandSize w:val="1"/>
      <w:tblStyleColBandSize w:val="1"/>
      <w:tblCellMar>
        <w:top w:w="100.0" w:type="dxa"/>
        <w:left w:w="100.0" w:type="dxa"/>
        <w:bottom w:w="100.0" w:type="dxa"/>
        <w:right w:w="100.0" w:type="dxa"/>
      </w:tblCellMar>
    </w:tblPr>
  </w:style>
  <w:style w:type="table" w:styleId="aff1" w:customStyle="1">
    <w:basedOn w:val="TableNormalf"/>
    <w:tblPr>
      <w:tblStyleRowBandSize w:val="1"/>
      <w:tblStyleColBandSize w:val="1"/>
      <w:tblCellMar>
        <w:top w:w="100.0" w:type="dxa"/>
        <w:left w:w="100.0" w:type="dxa"/>
        <w:bottom w:w="100.0" w:type="dxa"/>
        <w:right w:w="100.0" w:type="dxa"/>
      </w:tblCellMar>
    </w:tblPr>
  </w:style>
  <w:style w:type="table" w:styleId="aff2" w:customStyle="1">
    <w:basedOn w:val="TableNormale"/>
    <w:tblPr>
      <w:tblStyleRowBandSize w:val="1"/>
      <w:tblStyleColBandSize w:val="1"/>
      <w:tblCellMar>
        <w:top w:w="100.0" w:type="dxa"/>
        <w:left w:w="100.0" w:type="dxa"/>
        <w:bottom w:w="100.0" w:type="dxa"/>
        <w:right w:w="100.0" w:type="dxa"/>
      </w:tblCellMar>
    </w:tblPr>
  </w:style>
  <w:style w:type="table" w:styleId="aff3" w:customStyle="1">
    <w:basedOn w:val="TableNormale"/>
    <w:tblPr>
      <w:tblStyleRowBandSize w:val="1"/>
      <w:tblStyleColBandSize w:val="1"/>
      <w:tblCellMar>
        <w:top w:w="100.0" w:type="dxa"/>
        <w:left w:w="100.0" w:type="dxa"/>
        <w:bottom w:w="100.0" w:type="dxa"/>
        <w:right w:w="100.0" w:type="dxa"/>
      </w:tblCellMar>
    </w:tblPr>
  </w:style>
  <w:style w:type="table" w:styleId="aff4" w:customStyle="1">
    <w:basedOn w:val="TableNormale"/>
    <w:tblPr>
      <w:tblStyleRowBandSize w:val="1"/>
      <w:tblStyleColBandSize w:val="1"/>
      <w:tblCellMar>
        <w:top w:w="100.0" w:type="dxa"/>
        <w:left w:w="100.0" w:type="dxa"/>
        <w:bottom w:w="100.0" w:type="dxa"/>
        <w:right w:w="100.0" w:type="dxa"/>
      </w:tblCellMar>
    </w:tblPr>
  </w:style>
  <w:style w:type="table" w:styleId="aff5" w:customStyle="1">
    <w:basedOn w:val="TableNormale"/>
    <w:tblPr>
      <w:tblStyleRowBandSize w:val="1"/>
      <w:tblStyleColBandSize w:val="1"/>
      <w:tblCellMar>
        <w:left w:w="115.0" w:type="dxa"/>
        <w:right w:w="115.0" w:type="dxa"/>
      </w:tblCellMar>
    </w:tblPr>
  </w:style>
  <w:style w:type="table" w:styleId="aff6" w:customStyle="1">
    <w:basedOn w:val="TableNormale"/>
    <w:tblPr>
      <w:tblStyleRowBandSize w:val="1"/>
      <w:tblStyleColBandSize w:val="1"/>
      <w:tblCellMar>
        <w:top w:w="100.0" w:type="dxa"/>
        <w:left w:w="100.0" w:type="dxa"/>
        <w:bottom w:w="100.0" w:type="dxa"/>
        <w:right w:w="100.0" w:type="dxa"/>
      </w:tblCellMar>
    </w:tblPr>
  </w:style>
  <w:style w:type="table" w:styleId="aff7" w:customStyle="1">
    <w:basedOn w:val="TableNormald"/>
    <w:tblPr>
      <w:tblStyleRowBandSize w:val="1"/>
      <w:tblStyleColBandSize w:val="1"/>
      <w:tblCellMar>
        <w:top w:w="100.0" w:type="dxa"/>
        <w:left w:w="100.0" w:type="dxa"/>
        <w:bottom w:w="100.0" w:type="dxa"/>
        <w:right w:w="100.0" w:type="dxa"/>
      </w:tblCellMar>
    </w:tblPr>
  </w:style>
  <w:style w:type="table" w:styleId="aff8" w:customStyle="1">
    <w:basedOn w:val="TableNormald"/>
    <w:tblPr>
      <w:tblStyleRowBandSize w:val="1"/>
      <w:tblStyleColBandSize w:val="1"/>
      <w:tblCellMar>
        <w:top w:w="100.0" w:type="dxa"/>
        <w:left w:w="100.0" w:type="dxa"/>
        <w:bottom w:w="100.0" w:type="dxa"/>
        <w:right w:w="100.0" w:type="dxa"/>
      </w:tblCellMar>
    </w:tblPr>
  </w:style>
  <w:style w:type="table" w:styleId="aff9" w:customStyle="1">
    <w:basedOn w:val="TableNormald"/>
    <w:tblPr>
      <w:tblStyleRowBandSize w:val="1"/>
      <w:tblStyleColBandSize w:val="1"/>
      <w:tblCellMar>
        <w:top w:w="100.0" w:type="dxa"/>
        <w:left w:w="100.0" w:type="dxa"/>
        <w:bottom w:w="100.0" w:type="dxa"/>
        <w:right w:w="100.0" w:type="dxa"/>
      </w:tblCellMar>
    </w:tblPr>
  </w:style>
  <w:style w:type="table" w:styleId="affa" w:customStyle="1">
    <w:basedOn w:val="TableNormald"/>
    <w:tblPr>
      <w:tblStyleRowBandSize w:val="1"/>
      <w:tblStyleColBandSize w:val="1"/>
      <w:tblCellMar>
        <w:top w:w="100.0" w:type="dxa"/>
        <w:left w:w="100.0" w:type="dxa"/>
        <w:bottom w:w="100.0" w:type="dxa"/>
        <w:right w:w="100.0" w:type="dxa"/>
      </w:tblCellMar>
    </w:tblPr>
  </w:style>
  <w:style w:type="table" w:styleId="affb" w:customStyle="1">
    <w:basedOn w:val="TableNormald"/>
    <w:tblPr>
      <w:tblStyleRowBandSize w:val="1"/>
      <w:tblStyleColBandSize w:val="1"/>
      <w:tblCellMar>
        <w:top w:w="100.0" w:type="dxa"/>
        <w:left w:w="100.0" w:type="dxa"/>
        <w:bottom w:w="100.0" w:type="dxa"/>
        <w:right w:w="100.0" w:type="dxa"/>
      </w:tblCellMar>
    </w:tblPr>
  </w:style>
  <w:style w:type="table" w:styleId="affc" w:customStyle="1">
    <w:basedOn w:val="TableNormalc"/>
    <w:tblPr>
      <w:tblStyleRowBandSize w:val="1"/>
      <w:tblStyleColBandSize w:val="1"/>
      <w:tblCellMar>
        <w:top w:w="100.0" w:type="dxa"/>
        <w:left w:w="100.0" w:type="dxa"/>
        <w:bottom w:w="100.0" w:type="dxa"/>
        <w:right w:w="100.0" w:type="dxa"/>
      </w:tblCellMar>
    </w:tblPr>
  </w:style>
  <w:style w:type="table" w:styleId="affd" w:customStyle="1">
    <w:basedOn w:val="TableNormalc"/>
    <w:tblPr>
      <w:tblStyleRowBandSize w:val="1"/>
      <w:tblStyleColBandSize w:val="1"/>
      <w:tblCellMar>
        <w:top w:w="100.0" w:type="dxa"/>
        <w:left w:w="100.0" w:type="dxa"/>
        <w:bottom w:w="100.0" w:type="dxa"/>
        <w:right w:w="100.0" w:type="dxa"/>
      </w:tblCellMar>
    </w:tblPr>
  </w:style>
  <w:style w:type="table" w:styleId="affe" w:customStyle="1">
    <w:basedOn w:val="TableNormalc"/>
    <w:tblPr>
      <w:tblStyleRowBandSize w:val="1"/>
      <w:tblStyleColBandSize w:val="1"/>
      <w:tblCellMar>
        <w:top w:w="100.0" w:type="dxa"/>
        <w:left w:w="100.0" w:type="dxa"/>
        <w:bottom w:w="100.0" w:type="dxa"/>
        <w:right w:w="100.0" w:type="dxa"/>
      </w:tblCellMar>
    </w:tblPr>
  </w:style>
  <w:style w:type="table" w:styleId="afff" w:customStyle="1">
    <w:basedOn w:val="TableNormalc"/>
    <w:tblPr>
      <w:tblStyleRowBandSize w:val="1"/>
      <w:tblStyleColBandSize w:val="1"/>
      <w:tblCellMar>
        <w:top w:w="100.0" w:type="dxa"/>
        <w:left w:w="100.0" w:type="dxa"/>
        <w:bottom w:w="100.0" w:type="dxa"/>
        <w:right w:w="100.0" w:type="dxa"/>
      </w:tblCellMar>
    </w:tblPr>
  </w:style>
  <w:style w:type="table" w:styleId="afff0" w:customStyle="1">
    <w:basedOn w:val="TableNormalc"/>
    <w:tblPr>
      <w:tblStyleRowBandSize w:val="1"/>
      <w:tblStyleColBandSize w:val="1"/>
      <w:tblCellMar>
        <w:top w:w="100.0" w:type="dxa"/>
        <w:left w:w="100.0" w:type="dxa"/>
        <w:bottom w:w="100.0" w:type="dxa"/>
        <w:right w:w="100.0" w:type="dxa"/>
      </w:tblCellMar>
    </w:tblPr>
  </w:style>
  <w:style w:type="table" w:styleId="afff1" w:customStyle="1">
    <w:basedOn w:val="TableNormalb"/>
    <w:tblPr>
      <w:tblStyleRowBandSize w:val="1"/>
      <w:tblStyleColBandSize w:val="1"/>
      <w:tblCellMar>
        <w:left w:w="115.0" w:type="dxa"/>
        <w:right w:w="115.0" w:type="dxa"/>
      </w:tblCellMar>
    </w:tblPr>
  </w:style>
  <w:style w:type="table" w:styleId="afff2" w:customStyle="1">
    <w:basedOn w:val="TableNormalb"/>
    <w:tblPr>
      <w:tblStyleRowBandSize w:val="1"/>
      <w:tblStyleColBandSize w:val="1"/>
      <w:tblCellMar>
        <w:left w:w="115.0" w:type="dxa"/>
        <w:right w:w="115.0" w:type="dxa"/>
      </w:tblCellMar>
    </w:tblPr>
  </w:style>
  <w:style w:type="table" w:styleId="afff3" w:customStyle="1">
    <w:basedOn w:val="TableNormalb"/>
    <w:tblPr>
      <w:tblStyleRowBandSize w:val="1"/>
      <w:tblStyleColBandSize w:val="1"/>
      <w:tblCellMar>
        <w:top w:w="100.0" w:type="dxa"/>
        <w:left w:w="100.0" w:type="dxa"/>
        <w:bottom w:w="100.0" w:type="dxa"/>
        <w:right w:w="100.0" w:type="dxa"/>
      </w:tblCellMar>
    </w:tblPr>
  </w:style>
  <w:style w:type="table" w:styleId="afff4" w:customStyle="1">
    <w:basedOn w:val="TableNormalb"/>
    <w:tblPr>
      <w:tblStyleRowBandSize w:val="1"/>
      <w:tblStyleColBandSize w:val="1"/>
      <w:tblCellMar>
        <w:top w:w="100.0" w:type="dxa"/>
        <w:left w:w="100.0" w:type="dxa"/>
        <w:bottom w:w="100.0" w:type="dxa"/>
        <w:right w:w="100.0" w:type="dxa"/>
      </w:tblCellMar>
    </w:tblPr>
  </w:style>
  <w:style w:type="table" w:styleId="afff5" w:customStyle="1">
    <w:basedOn w:val="TableNormalb"/>
    <w:tblPr>
      <w:tblStyleRowBandSize w:val="1"/>
      <w:tblStyleColBandSize w:val="1"/>
      <w:tblCellMar>
        <w:top w:w="100.0" w:type="dxa"/>
        <w:left w:w="100.0" w:type="dxa"/>
        <w:bottom w:w="100.0" w:type="dxa"/>
        <w:right w:w="100.0" w:type="dxa"/>
      </w:tblCellMar>
    </w:tblPr>
  </w:style>
  <w:style w:type="table" w:styleId="afff6">
    <w:name w:val="Table Grid"/>
    <w:basedOn w:val="a1"/>
    <w:uiPriority w:val="39"/>
    <w:rsid w:val="002F088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f7" w:customStyle="1">
    <w:basedOn w:val="TableNormala"/>
    <w:pPr>
      <w:spacing w:line="240" w:lineRule="auto"/>
    </w:pPr>
    <w:tblPr>
      <w:tblStyleRowBandSize w:val="1"/>
      <w:tblStyleColBandSize w:val="1"/>
      <w:tblCellMar>
        <w:left w:w="108.0" w:type="dxa"/>
        <w:right w:w="108.0" w:type="dxa"/>
      </w:tblCellMar>
    </w:tblPr>
  </w:style>
  <w:style w:type="table" w:styleId="afff8" w:customStyle="1">
    <w:basedOn w:val="TableNormala"/>
    <w:pPr>
      <w:spacing w:line="240" w:lineRule="auto"/>
    </w:pPr>
    <w:tblPr>
      <w:tblStyleRowBandSize w:val="1"/>
      <w:tblStyleColBandSize w:val="1"/>
      <w:tblCellMar>
        <w:left w:w="108.0" w:type="dxa"/>
        <w:right w:w="108.0" w:type="dxa"/>
      </w:tblCellMar>
    </w:tblPr>
  </w:style>
  <w:style w:type="table" w:styleId="afff9" w:customStyle="1">
    <w:basedOn w:val="TableNormala"/>
    <w:pPr>
      <w:spacing w:line="240" w:lineRule="auto"/>
    </w:pPr>
    <w:tblPr>
      <w:tblStyleRowBandSize w:val="1"/>
      <w:tblStyleColBandSize w:val="1"/>
      <w:tblCellMar>
        <w:left w:w="108.0" w:type="dxa"/>
        <w:right w:w="108.0" w:type="dxa"/>
      </w:tblCellMar>
    </w:tblPr>
  </w:style>
  <w:style w:type="table" w:styleId="afffa" w:customStyle="1">
    <w:basedOn w:val="TableNormala"/>
    <w:tblPr>
      <w:tblStyleRowBandSize w:val="1"/>
      <w:tblStyleColBandSize w:val="1"/>
      <w:tblCellMar>
        <w:left w:w="115.0" w:type="dxa"/>
        <w:right w:w="115.0" w:type="dxa"/>
      </w:tblCellMar>
    </w:tblPr>
  </w:style>
  <w:style w:type="table" w:styleId="afffb" w:customStyle="1">
    <w:basedOn w:val="TableNormala"/>
    <w:tblPr>
      <w:tblStyleRowBandSize w:val="1"/>
      <w:tblStyleColBandSize w:val="1"/>
      <w:tblCellMar>
        <w:top w:w="100.0" w:type="dxa"/>
        <w:left w:w="100.0" w:type="dxa"/>
        <w:bottom w:w="100.0" w:type="dxa"/>
        <w:right w:w="100.0" w:type="dxa"/>
      </w:tblCellMar>
    </w:tblPr>
  </w:style>
  <w:style w:type="table" w:styleId="afffc" w:customStyle="1">
    <w:basedOn w:val="TableNormala"/>
    <w:pPr>
      <w:spacing w:line="240" w:lineRule="auto"/>
    </w:pPr>
    <w:tblPr>
      <w:tblStyleRowBandSize w:val="1"/>
      <w:tblStyleColBandSize w:val="1"/>
      <w:tblCellMar>
        <w:left w:w="108.0" w:type="dxa"/>
        <w:right w:w="108.0" w:type="dxa"/>
      </w:tblCellMar>
    </w:tblPr>
  </w:style>
  <w:style w:type="table" w:styleId="afffd" w:customStyle="1">
    <w:basedOn w:val="TableNormala"/>
    <w:pPr>
      <w:spacing w:line="240" w:lineRule="auto"/>
    </w:pPr>
    <w:tblPr>
      <w:tblStyleRowBandSize w:val="1"/>
      <w:tblStyleColBandSize w:val="1"/>
      <w:tblCellMar>
        <w:left w:w="108.0" w:type="dxa"/>
        <w:right w:w="108.0" w:type="dxa"/>
      </w:tblCellMar>
    </w:tblPr>
  </w:style>
  <w:style w:type="table" w:styleId="afffe" w:customStyle="1">
    <w:basedOn w:val="TableNormala"/>
    <w:pPr>
      <w:spacing w:line="240" w:lineRule="auto"/>
    </w:pPr>
    <w:tblPr>
      <w:tblStyleRowBandSize w:val="1"/>
      <w:tblStyleColBandSize w:val="1"/>
      <w:tblCellMar>
        <w:left w:w="108.0" w:type="dxa"/>
        <w:right w:w="108.0" w:type="dxa"/>
      </w:tblCellMar>
    </w:tblPr>
  </w:style>
  <w:style w:type="table" w:styleId="affff" w:customStyle="1">
    <w:basedOn w:val="TableNormala"/>
    <w:tblPr>
      <w:tblStyleRowBandSize w:val="1"/>
      <w:tblStyleColBandSize w:val="1"/>
      <w:tblCellMar>
        <w:left w:w="115.0" w:type="dxa"/>
        <w:right w:w="115.0" w:type="dxa"/>
      </w:tblCellMar>
    </w:tblPr>
  </w:style>
  <w:style w:type="table" w:styleId="affff0" w:customStyle="1">
    <w:basedOn w:val="TableNormala"/>
    <w:tblPr>
      <w:tblStyleRowBandSize w:val="1"/>
      <w:tblStyleColBandSize w:val="1"/>
      <w:tblCellMar>
        <w:top w:w="100.0" w:type="dxa"/>
        <w:left w:w="100.0" w:type="dxa"/>
        <w:bottom w:w="100.0" w:type="dxa"/>
        <w:right w:w="100.0" w:type="dxa"/>
      </w:tblCellMar>
    </w:tblPr>
  </w:style>
  <w:style w:type="table" w:styleId="affff1" w:customStyle="1">
    <w:basedOn w:val="TableNormala"/>
    <w:tblPr>
      <w:tblStyleRowBandSize w:val="1"/>
      <w:tblStyleColBandSize w:val="1"/>
      <w:tblCellMar>
        <w:top w:w="100.0" w:type="dxa"/>
        <w:left w:w="100.0" w:type="dxa"/>
        <w:bottom w:w="100.0" w:type="dxa"/>
        <w:right w:w="100.0" w:type="dxa"/>
      </w:tblCellMar>
    </w:tblPr>
  </w:style>
  <w:style w:type="table" w:styleId="affff2" w:customStyle="1">
    <w:basedOn w:val="TableNormala"/>
    <w:tblPr>
      <w:tblStyleRowBandSize w:val="1"/>
      <w:tblStyleColBandSize w:val="1"/>
      <w:tblCellMar>
        <w:top w:w="100.0" w:type="dxa"/>
        <w:left w:w="100.0" w:type="dxa"/>
        <w:bottom w:w="100.0" w:type="dxa"/>
        <w:right w:w="100.0" w:type="dxa"/>
      </w:tblCellMar>
    </w:tblPr>
  </w:style>
  <w:style w:type="table" w:styleId="affff3" w:customStyle="1">
    <w:basedOn w:val="TableNormal7"/>
    <w:tblPr>
      <w:tblStyleRowBandSize w:val="1"/>
      <w:tblStyleColBandSize w:val="1"/>
      <w:tblCellMar>
        <w:left w:w="115.0" w:type="dxa"/>
        <w:right w:w="115.0" w:type="dxa"/>
      </w:tblCellMar>
    </w:tblPr>
  </w:style>
  <w:style w:type="table" w:styleId="affff4" w:customStyle="1">
    <w:basedOn w:val="TableNormal7"/>
    <w:tblPr>
      <w:tblStyleRowBandSize w:val="1"/>
      <w:tblStyleColBandSize w:val="1"/>
      <w:tblCellMar>
        <w:top w:w="100.0" w:type="dxa"/>
        <w:left w:w="100.0" w:type="dxa"/>
        <w:bottom w:w="100.0" w:type="dxa"/>
        <w:right w:w="100.0" w:type="dxa"/>
      </w:tblCellMar>
    </w:tblPr>
  </w:style>
  <w:style w:type="table" w:styleId="affff5" w:customStyle="1">
    <w:basedOn w:val="TableNormal7"/>
    <w:tblPr>
      <w:tblStyleRowBandSize w:val="1"/>
      <w:tblStyleColBandSize w:val="1"/>
      <w:tblCellMar>
        <w:top w:w="100.0" w:type="dxa"/>
        <w:left w:w="100.0" w:type="dxa"/>
        <w:bottom w:w="100.0" w:type="dxa"/>
        <w:right w:w="100.0" w:type="dxa"/>
      </w:tblCellMar>
    </w:tblPr>
  </w:style>
  <w:style w:type="table" w:styleId="affff6" w:customStyle="1">
    <w:basedOn w:val="TableNormal7"/>
    <w:tblPr>
      <w:tblStyleRowBandSize w:val="1"/>
      <w:tblStyleColBandSize w:val="1"/>
      <w:tblCellMar>
        <w:left w:w="115.0" w:type="dxa"/>
        <w:right w:w="115.0" w:type="dxa"/>
      </w:tblCellMar>
    </w:tblPr>
  </w:style>
  <w:style w:type="table" w:styleId="affff7" w:customStyle="1">
    <w:basedOn w:val="TableNormal7"/>
    <w:tblPr>
      <w:tblStyleRowBandSize w:val="1"/>
      <w:tblStyleColBandSize w:val="1"/>
      <w:tblCellMar>
        <w:top w:w="100.0" w:type="dxa"/>
        <w:left w:w="100.0" w:type="dxa"/>
        <w:bottom w:w="100.0" w:type="dxa"/>
        <w:right w:w="100.0" w:type="dxa"/>
      </w:tblCellMar>
    </w:tblPr>
  </w:style>
  <w:style w:type="table" w:styleId="affff8" w:customStyle="1">
    <w:basedOn w:val="TableNormal7"/>
    <w:tblPr>
      <w:tblStyleRowBandSize w:val="1"/>
      <w:tblStyleColBandSize w:val="1"/>
      <w:tblCellMar>
        <w:top w:w="100.0" w:type="dxa"/>
        <w:left w:w="100.0" w:type="dxa"/>
        <w:bottom w:w="100.0" w:type="dxa"/>
        <w:right w:w="100.0" w:type="dxa"/>
      </w:tblCellMar>
    </w:tblPr>
  </w:style>
  <w:style w:type="character" w:styleId="affff9">
    <w:name w:val="FollowedHyperlink"/>
    <w:basedOn w:val="a0"/>
    <w:uiPriority w:val="99"/>
    <w:semiHidden w:val="1"/>
    <w:unhideWhenUsed w:val="1"/>
    <w:rsid w:val="00B95862"/>
    <w:rPr>
      <w:color w:val="0563c1"/>
      <w:u w:val="single"/>
    </w:rPr>
  </w:style>
  <w:style w:type="paragraph" w:styleId="msonormal0" w:customStyle="1">
    <w:name w:val="msonormal"/>
    <w:rsid w:val="00B95862"/>
    <w:pPr>
      <w:spacing w:after="100" w:afterAutospacing="1" w:before="100" w:beforeAutospacing="1" w:line="240" w:lineRule="auto"/>
    </w:pPr>
    <w:rPr>
      <w:rFonts w:ascii="Times New Roman" w:cs="Times New Roman" w:eastAsia="Times New Roman" w:hAnsi="Times New Roman"/>
      <w:sz w:val="24"/>
      <w:szCs w:val="24"/>
      <w:lang w:val="uk-UA"/>
    </w:rPr>
  </w:style>
  <w:style w:type="paragraph" w:styleId="xl65" w:customStyle="1">
    <w:name w:val="xl65"/>
    <w:rsid w:val="00B95862"/>
    <w:pPr>
      <w:pBdr>
        <w:top w:color="auto" w:space="0" w:sz="4" w:val="single"/>
        <w:left w:color="auto" w:space="0" w:sz="4" w:val="single"/>
        <w:bottom w:color="auto" w:space="0" w:sz="4" w:val="single"/>
        <w:right w:color="auto" w:space="0" w:sz="4" w:val="single"/>
      </w:pBdr>
      <w:shd w:color="c9daf8" w:fill="c9daf8"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66" w:customStyle="1">
    <w:name w:val="xl66"/>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67" w:customStyle="1">
    <w:name w:val="xl67"/>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68" w:customStyle="1">
    <w:name w:val="xl68"/>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69" w:customStyle="1">
    <w:name w:val="xl69"/>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pPr>
    <w:rPr>
      <w:rFonts w:ascii="Times New Roman" w:cs="Times New Roman" w:eastAsia="Times New Roman" w:hAnsi="Times New Roman"/>
      <w:sz w:val="20"/>
      <w:szCs w:val="20"/>
      <w:lang w:val="uk-UA"/>
    </w:rPr>
  </w:style>
  <w:style w:type="paragraph" w:styleId="xl70" w:customStyle="1">
    <w:name w:val="xl70"/>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sz w:val="20"/>
      <w:szCs w:val="20"/>
      <w:lang w:val="uk-UA"/>
    </w:rPr>
  </w:style>
  <w:style w:type="paragraph" w:styleId="xl71" w:customStyle="1">
    <w:name w:val="xl71"/>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72" w:customStyle="1">
    <w:name w:val="xl72"/>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73" w:customStyle="1">
    <w:name w:val="xl73"/>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Times New Roman" w:cs="Times New Roman" w:eastAsia="Times New Roman" w:hAnsi="Times New Roman"/>
      <w:sz w:val="20"/>
      <w:szCs w:val="20"/>
      <w:lang w:val="uk-UA"/>
    </w:rPr>
  </w:style>
  <w:style w:type="paragraph" w:styleId="xl74" w:customStyle="1">
    <w:name w:val="xl74"/>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top"/>
    </w:pPr>
    <w:rPr>
      <w:rFonts w:ascii="Times New Roman" w:cs="Times New Roman" w:eastAsia="Times New Roman" w:hAnsi="Times New Roman"/>
      <w:sz w:val="20"/>
      <w:szCs w:val="20"/>
      <w:lang w:val="uk-UA"/>
    </w:rPr>
  </w:style>
  <w:style w:type="paragraph" w:styleId="xl75" w:customStyle="1">
    <w:name w:val="xl75"/>
    <w:rsid w:val="00B95862"/>
    <w:pPr>
      <w:pBdr>
        <w:top w:color="auto" w:space="0" w:sz="8" w:val="single"/>
        <w:left w:color="auto" w:space="0" w:sz="8"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76" w:customStyle="1">
    <w:name w:val="xl76"/>
    <w:rsid w:val="00B95862"/>
    <w:pPr>
      <w:pBdr>
        <w:top w:color="auto" w:space="0" w:sz="8"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77" w:customStyle="1">
    <w:name w:val="xl77"/>
    <w:rsid w:val="00B95862"/>
    <w:pPr>
      <w:pBdr>
        <w:top w:color="auto" w:space="0" w:sz="8"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b w:val="1"/>
      <w:bCs w:val="1"/>
      <w:sz w:val="20"/>
      <w:szCs w:val="20"/>
      <w:lang w:val="uk-UA"/>
    </w:rPr>
  </w:style>
  <w:style w:type="paragraph" w:styleId="xl78" w:customStyle="1">
    <w:name w:val="xl78"/>
    <w:rsid w:val="00B95862"/>
    <w:pPr>
      <w:pBdr>
        <w:top w:color="auto" w:space="0" w:sz="8" w:val="single"/>
        <w:left w:color="auto" w:space="0" w:sz="4" w:val="single"/>
        <w:bottom w:color="auto" w:space="0" w:sz="4" w:val="single"/>
        <w:right w:color="auto" w:space="0" w:sz="8" w:val="single"/>
      </w:pBdr>
      <w:spacing w:after="100" w:afterAutospacing="1" w:before="100" w:beforeAutospacing="1" w:line="240" w:lineRule="auto"/>
      <w:jc w:val="center"/>
    </w:pPr>
    <w:rPr>
      <w:rFonts w:ascii="Times New Roman" w:cs="Times New Roman" w:eastAsia="Times New Roman" w:hAnsi="Times New Roman"/>
      <w:b w:val="1"/>
      <w:bCs w:val="1"/>
      <w:sz w:val="20"/>
      <w:szCs w:val="20"/>
      <w:lang w:val="uk-UA"/>
    </w:rPr>
  </w:style>
  <w:style w:type="paragraph" w:styleId="xl79" w:customStyle="1">
    <w:name w:val="xl79"/>
    <w:rsid w:val="00B95862"/>
    <w:pPr>
      <w:pBdr>
        <w:top w:color="auto" w:space="0" w:sz="4" w:val="single"/>
        <w:left w:color="auto" w:space="0" w:sz="8" w:val="single"/>
        <w:bottom w:color="auto" w:space="0" w:sz="4" w:val="single"/>
        <w:right w:color="auto" w:space="0" w:sz="4" w:val="single"/>
      </w:pBdr>
      <w:shd w:color="c9daf8" w:fill="c9daf8"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80" w:customStyle="1">
    <w:name w:val="xl80"/>
    <w:rsid w:val="00B95862"/>
    <w:pPr>
      <w:pBdr>
        <w:top w:color="auto" w:space="0" w:sz="4" w:val="single"/>
        <w:left w:color="auto" w:space="0" w:sz="4" w:val="single"/>
        <w:bottom w:color="auto" w:space="0" w:sz="4" w:val="single"/>
        <w:right w:color="auto" w:space="0" w:sz="8"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81" w:customStyle="1">
    <w:name w:val="xl81"/>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sz w:val="20"/>
      <w:szCs w:val="20"/>
      <w:lang w:val="uk-UA"/>
    </w:rPr>
  </w:style>
  <w:style w:type="paragraph" w:styleId="xl82" w:customStyle="1">
    <w:name w:val="xl82"/>
    <w:rsid w:val="00B95862"/>
    <w:pPr>
      <w:pBdr>
        <w:top w:color="auto" w:space="0" w:sz="4" w:val="single"/>
        <w:left w:color="auto" w:space="0" w:sz="8"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3" w:customStyle="1">
    <w:name w:val="xl83"/>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sz w:val="20"/>
      <w:szCs w:val="20"/>
      <w:lang w:val="uk-UA"/>
    </w:rPr>
  </w:style>
  <w:style w:type="paragraph" w:styleId="xl84" w:customStyle="1">
    <w:name w:val="xl84"/>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5" w:customStyle="1">
    <w:name w:val="xl85"/>
    <w:rsid w:val="00B95862"/>
    <w:pPr>
      <w:pBdr>
        <w:top w:color="auto" w:space="0" w:sz="4" w:val="single"/>
        <w:left w:color="auto" w:space="0" w:sz="8" w:val="single"/>
        <w:bottom w:color="auto" w:space="0" w:sz="8"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6" w:customStyle="1">
    <w:name w:val="xl86"/>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7" w:customStyle="1">
    <w:name w:val="xl87"/>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88" w:customStyle="1">
    <w:name w:val="xl88"/>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89" w:customStyle="1">
    <w:name w:val="xl89"/>
    <w:rsid w:val="00B95862"/>
    <w:pPr>
      <w:pBdr>
        <w:top w:color="auto" w:space="0" w:sz="4" w:val="single"/>
        <w:left w:color="auto" w:space="0" w:sz="4" w:val="single"/>
        <w:bottom w:color="auto" w:space="0" w:sz="8" w:val="single"/>
        <w:right w:color="auto" w:space="0" w:sz="8"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0" w:customStyle="1">
    <w:name w:val="xl90"/>
    <w:rsid w:val="00B95862"/>
    <w:pPr>
      <w:pBdr>
        <w:top w:color="auto" w:space="0" w:sz="4" w:val="single"/>
        <w:left w:color="auto" w:space="0" w:sz="8"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91" w:customStyle="1">
    <w:name w:val="xl91"/>
    <w:rsid w:val="00B95862"/>
    <w:pPr>
      <w:pBdr>
        <w:top w:color="auto" w:space="0" w:sz="4" w:val="single"/>
        <w:left w:color="auto" w:space="0" w:sz="4"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92" w:customStyle="1">
    <w:name w:val="xl92"/>
    <w:rsid w:val="00B95862"/>
    <w:pPr>
      <w:pBdr>
        <w:top w:color="auto" w:space="0" w:sz="4" w:val="single"/>
        <w:left w:color="auto" w:space="0" w:sz="4" w:val="single"/>
        <w:bottom w:color="auto" w:space="0" w:sz="4" w:val="single"/>
        <w:right w:color="auto" w:space="0" w:sz="4" w:val="single"/>
      </w:pBdr>
      <w:shd w:color="000000" w:fill="bdd7ee" w:val="clea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3" w:customStyle="1">
    <w:name w:val="xl93"/>
    <w:rsid w:val="00B95862"/>
    <w:pPr>
      <w:pBdr>
        <w:top w:color="auto" w:space="0" w:sz="4" w:val="single"/>
        <w:left w:color="auto" w:space="0" w:sz="4" w:val="single"/>
        <w:bottom w:color="auto" w:space="0" w:sz="4" w:val="single"/>
        <w:right w:color="auto" w:space="0" w:sz="8" w:val="single"/>
      </w:pBdr>
      <w:shd w:color="000000" w:fill="bdd7ee" w:val="clea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4" w:customStyle="1">
    <w:name w:val="xl94"/>
    <w:rsid w:val="00B95862"/>
    <w:pPr>
      <w:pBdr>
        <w:top w:color="auto" w:space="0" w:sz="4" w:val="single"/>
        <w:left w:color="auto" w:space="0" w:sz="8"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95" w:customStyle="1">
    <w:name w:val="xl95"/>
    <w:rsid w:val="00B95862"/>
    <w:pPr>
      <w:pBdr>
        <w:top w:color="auto" w:space="0" w:sz="4" w:val="single"/>
        <w:left w:color="auto" w:space="0" w:sz="8"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96" w:customStyle="1">
    <w:name w:val="xl96"/>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sz w:val="20"/>
      <w:szCs w:val="20"/>
      <w:lang w:val="uk-UA"/>
    </w:rPr>
  </w:style>
  <w:style w:type="paragraph" w:styleId="xl97" w:customStyle="1">
    <w:name w:val="xl97"/>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sz w:val="20"/>
      <w:szCs w:val="20"/>
      <w:lang w:val="uk-UA"/>
    </w:rPr>
  </w:style>
  <w:style w:type="table" w:styleId="affffa" w:customStyle="1">
    <w:basedOn w:val="TableNormal5"/>
    <w:tblPr>
      <w:tblStyleRowBandSize w:val="1"/>
      <w:tblStyleColBandSize w:val="1"/>
      <w:tblCellMar>
        <w:left w:w="115.0" w:type="dxa"/>
        <w:right w:w="115.0" w:type="dxa"/>
      </w:tblCellMar>
    </w:tblPr>
  </w:style>
  <w:style w:type="table" w:styleId="affffb" w:customStyle="1">
    <w:basedOn w:val="TableNormal5"/>
    <w:tblPr>
      <w:tblStyleRowBandSize w:val="1"/>
      <w:tblStyleColBandSize w:val="1"/>
      <w:tblCellMar>
        <w:top w:w="100.0" w:type="dxa"/>
        <w:left w:w="100.0" w:type="dxa"/>
        <w:bottom w:w="100.0" w:type="dxa"/>
        <w:right w:w="100.0" w:type="dxa"/>
      </w:tblCellMar>
    </w:tblPr>
  </w:style>
  <w:style w:type="table" w:styleId="affffc" w:customStyle="1">
    <w:basedOn w:val="TableNormal5"/>
    <w:tblPr>
      <w:tblStyleRowBandSize w:val="1"/>
      <w:tblStyleColBandSize w:val="1"/>
      <w:tblCellMar>
        <w:top w:w="100.0" w:type="dxa"/>
        <w:left w:w="100.0" w:type="dxa"/>
        <w:bottom w:w="100.0" w:type="dxa"/>
        <w:right w:w="100.0" w:type="dxa"/>
      </w:tblCellMar>
    </w:tblPr>
  </w:style>
  <w:style w:type="table" w:styleId="affffd" w:customStyle="1">
    <w:basedOn w:val="TableNormal5"/>
    <w:tblPr>
      <w:tblStyleRowBandSize w:val="1"/>
      <w:tblStyleColBandSize w:val="1"/>
      <w:tblCellMar>
        <w:left w:w="115.0" w:type="dxa"/>
        <w:right w:w="115.0" w:type="dxa"/>
      </w:tblCellMar>
    </w:tblPr>
  </w:style>
  <w:style w:type="table" w:styleId="affffe" w:customStyle="1">
    <w:basedOn w:val="TableNormal5"/>
    <w:tblPr>
      <w:tblStyleRowBandSize w:val="1"/>
      <w:tblStyleColBandSize w:val="1"/>
      <w:tblCellMar>
        <w:top w:w="100.0" w:type="dxa"/>
        <w:left w:w="100.0" w:type="dxa"/>
        <w:bottom w:w="100.0" w:type="dxa"/>
        <w:right w:w="100.0" w:type="dxa"/>
      </w:tblCellMar>
    </w:tblPr>
  </w:style>
  <w:style w:type="table" w:styleId="afffff" w:customStyle="1">
    <w:basedOn w:val="TableNormal5"/>
    <w:tblPr>
      <w:tblStyleRowBandSize w:val="1"/>
      <w:tblStyleColBandSize w:val="1"/>
      <w:tblCellMar>
        <w:top w:w="100.0" w:type="dxa"/>
        <w:left w:w="100.0" w:type="dxa"/>
        <w:bottom w:w="100.0" w:type="dxa"/>
        <w:right w:w="100.0" w:type="dxa"/>
      </w:tblCellMar>
    </w:tblPr>
  </w:style>
  <w:style w:type="table" w:styleId="afffff0" w:customStyle="1">
    <w:basedOn w:val="TableNormal5"/>
    <w:tblPr>
      <w:tblStyleRowBandSize w:val="1"/>
      <w:tblStyleColBandSize w:val="1"/>
      <w:tblCellMar>
        <w:top w:w="100.0" w:type="dxa"/>
        <w:left w:w="100.0" w:type="dxa"/>
        <w:bottom w:w="100.0" w:type="dxa"/>
        <w:right w:w="100.0" w:type="dxa"/>
      </w:tblCellMar>
    </w:tblPr>
  </w:style>
  <w:style w:type="table" w:styleId="afffff1" w:customStyle="1">
    <w:basedOn w:val="TableNormal5"/>
    <w:tblPr>
      <w:tblStyleRowBandSize w:val="1"/>
      <w:tblStyleColBandSize w:val="1"/>
      <w:tblCellMar>
        <w:top w:w="100.0" w:type="dxa"/>
        <w:left w:w="100.0" w:type="dxa"/>
        <w:bottom w:w="100.0" w:type="dxa"/>
        <w:right w:w="100.0" w:type="dxa"/>
      </w:tblCellMar>
    </w:tblPr>
  </w:style>
  <w:style w:type="table" w:styleId="afffff2" w:customStyle="1">
    <w:basedOn w:val="TableNormal5"/>
    <w:tblPr>
      <w:tblStyleRowBandSize w:val="1"/>
      <w:tblStyleColBandSize w:val="1"/>
      <w:tblCellMar>
        <w:top w:w="100.0" w:type="dxa"/>
        <w:left w:w="100.0" w:type="dxa"/>
        <w:bottom w:w="100.0" w:type="dxa"/>
        <w:right w:w="100.0" w:type="dxa"/>
      </w:tblCellMar>
    </w:tblPr>
  </w:style>
  <w:style w:type="table" w:styleId="afffff3" w:customStyle="1">
    <w:basedOn w:val="TableNormal2"/>
    <w:tblPr>
      <w:tblStyleRowBandSize w:val="1"/>
      <w:tblStyleColBandSize w:val="1"/>
      <w:tblCellMar>
        <w:left w:w="115.0" w:type="dxa"/>
        <w:right w:w="115.0" w:type="dxa"/>
      </w:tblCellMar>
    </w:tblPr>
  </w:style>
  <w:style w:type="table" w:styleId="afffff4" w:customStyle="1">
    <w:basedOn w:val="TableNormal2"/>
    <w:tblPr>
      <w:tblStyleRowBandSize w:val="1"/>
      <w:tblStyleColBandSize w:val="1"/>
      <w:tblCellMar>
        <w:top w:w="100.0" w:type="dxa"/>
        <w:left w:w="100.0" w:type="dxa"/>
        <w:bottom w:w="100.0" w:type="dxa"/>
        <w:right w:w="100.0" w:type="dxa"/>
      </w:tblCellMar>
    </w:tblPr>
  </w:style>
  <w:style w:type="table" w:styleId="afffff5" w:customStyle="1">
    <w:basedOn w:val="TableNormal2"/>
    <w:tblPr>
      <w:tblStyleRowBandSize w:val="1"/>
      <w:tblStyleColBandSize w:val="1"/>
      <w:tblCellMar>
        <w:top w:w="100.0" w:type="dxa"/>
        <w:left w:w="100.0" w:type="dxa"/>
        <w:bottom w:w="100.0" w:type="dxa"/>
        <w:right w:w="100.0" w:type="dxa"/>
      </w:tblCellMar>
    </w:tblPr>
  </w:style>
  <w:style w:type="table" w:styleId="afffff6" w:customStyle="1">
    <w:basedOn w:val="TableNormal1"/>
    <w:tblPr>
      <w:tblStyleRowBandSize w:val="1"/>
      <w:tblStyleColBandSize w:val="1"/>
      <w:tblCellMar>
        <w:left w:w="115.0" w:type="dxa"/>
        <w:right w:w="115.0" w:type="dxa"/>
      </w:tblCellMar>
    </w:tblPr>
  </w:style>
  <w:style w:type="table" w:styleId="afffff7" w:customStyle="1">
    <w:basedOn w:val="TableNormal1"/>
    <w:tblPr>
      <w:tblStyleRowBandSize w:val="1"/>
      <w:tblStyleColBandSize w:val="1"/>
      <w:tblCellMar>
        <w:top w:w="100.0" w:type="dxa"/>
        <w:left w:w="100.0" w:type="dxa"/>
        <w:bottom w:w="100.0" w:type="dxa"/>
        <w:right w:w="100.0" w:type="dxa"/>
      </w:tblCellMar>
    </w:tblPr>
  </w:style>
  <w:style w:type="table" w:styleId="afffff8" w:customStyle="1">
    <w:basedOn w:val="TableNormal1"/>
    <w:tblPr>
      <w:tblStyleRowBandSize w:val="1"/>
      <w:tblStyleColBandSize w:val="1"/>
      <w:tblCellMar>
        <w:top w:w="100.0" w:type="dxa"/>
        <w:left w:w="100.0" w:type="dxa"/>
        <w:bottom w:w="100.0" w:type="dxa"/>
        <w:right w:w="100.0" w:type="dxa"/>
      </w:tblCellMar>
    </w:tblPr>
  </w:style>
  <w:style w:type="table" w:styleId="afffffa" w:customStyle="1">
    <w:basedOn w:val="TableNormal0"/>
    <w:tblPr>
      <w:tblStyleRowBandSize w:val="1"/>
      <w:tblStyleColBandSize w:val="1"/>
      <w:tblCellMar>
        <w:left w:w="115.0" w:type="dxa"/>
        <w:right w:w="115.0" w:type="dxa"/>
      </w:tblCellMar>
    </w:tblPr>
  </w:style>
  <w:style w:type="table" w:styleId="afffffb" w:customStyle="1">
    <w:basedOn w:val="TableNormal0"/>
    <w:tblPr>
      <w:tblStyleRowBandSize w:val="1"/>
      <w:tblStyleColBandSize w:val="1"/>
      <w:tblCellMar>
        <w:top w:w="100.0" w:type="dxa"/>
        <w:left w:w="100.0" w:type="dxa"/>
        <w:bottom w:w="100.0" w:type="dxa"/>
        <w:right w:w="100.0" w:type="dxa"/>
      </w:tblCellMar>
    </w:tblPr>
  </w:style>
  <w:style w:type="table" w:styleId="afffffc" w:customStyle="1">
    <w:basedOn w:val="TableNormal0"/>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12" Type="http://schemas.openxmlformats.org/officeDocument/2006/relationships/footer" Target="footer1.xm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ropbox.com/scl/fi/q4qjfzbmif872xrkxilpk/19.12.23.pdf?rlkey=uc744myyxydtqqjoyf5mj55xj&amp;e=2&amp;dl=0"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cGphAipVXymXBMX/xgE3JneZiQ==">CgMxLjAyCWguMmV0OTJwMDIOaC56YnMwc2YzcTJ1MmoyDWgub2Y3M3ZicXZlNzYyDmguMnlzcncycGM4cno1MgloLjMwajB6bGwyDmgucTZ3cmZ2cGM1Z3MxOAByITExektpLUxsZ1Brck9ObXZOckVWYnJJYWhGVEl6YWpBUA==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2024-02-23T09:45:00Z</dcterms:created>
</cp:coreProperties>
</file>